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767A" w14:textId="65C43C96" w:rsidR="00C748A9" w:rsidRDefault="00E2150D">
      <w:pPr>
        <w:spacing w:after="0" w:line="259" w:lineRule="auto"/>
        <w:ind w:left="0" w:right="118" w:firstLine="0"/>
        <w:jc w:val="center"/>
      </w:pPr>
      <w:r>
        <w:rPr>
          <w:sz w:val="32"/>
        </w:rPr>
        <w:t>令和</w:t>
      </w:r>
      <w:r w:rsidR="00B45785">
        <w:rPr>
          <w:rFonts w:hint="eastAsia"/>
          <w:sz w:val="32"/>
        </w:rPr>
        <w:t>３</w:t>
      </w:r>
      <w:r>
        <w:rPr>
          <w:sz w:val="32"/>
        </w:rPr>
        <w:t>年度認知症介護実践リーダー研修開催要項</w:t>
      </w:r>
    </w:p>
    <w:p w14:paraId="47CBD85F" w14:textId="77777777" w:rsidR="00C748A9" w:rsidRDefault="00E2150D">
      <w:pPr>
        <w:spacing w:after="10" w:line="259" w:lineRule="auto"/>
        <w:ind w:left="0" w:right="60" w:firstLine="0"/>
        <w:jc w:val="center"/>
      </w:pPr>
      <w:r>
        <w:rPr>
          <w:rFonts w:ascii="Century" w:eastAsia="Century" w:hAnsi="Century" w:cs="Century"/>
        </w:rPr>
        <w:t xml:space="preserve"> </w:t>
      </w:r>
    </w:p>
    <w:p w14:paraId="72389B3C" w14:textId="7E66055F" w:rsidR="00C748A9" w:rsidRDefault="00376411" w:rsidP="00376411">
      <w:pPr>
        <w:spacing w:after="0" w:line="259" w:lineRule="auto"/>
        <w:ind w:right="445"/>
      </w:pPr>
      <w:r>
        <w:rPr>
          <w:rFonts w:ascii="ＭＳ ゴシック" w:eastAsia="ＭＳ ゴシック" w:hAnsi="ＭＳ ゴシック" w:cs="ＭＳ ゴシック" w:hint="eastAsia"/>
        </w:rPr>
        <w:t xml:space="preserve">１　</w:t>
      </w:r>
      <w:r w:rsidR="00E2150D">
        <w:rPr>
          <w:rFonts w:ascii="ＭＳ ゴシック" w:eastAsia="ＭＳ ゴシック" w:hAnsi="ＭＳ ゴシック" w:cs="ＭＳ ゴシック"/>
        </w:rPr>
        <w:t xml:space="preserve">目的 </w:t>
      </w:r>
    </w:p>
    <w:p w14:paraId="00A84E21" w14:textId="413BB8B5" w:rsidR="00C748A9" w:rsidRDefault="00E2150D" w:rsidP="00376411">
      <w:pPr>
        <w:ind w:leftChars="100" w:left="240" w:firstLineChars="100" w:firstLine="240"/>
      </w:pPr>
      <w:r>
        <w:t>ケアチームにおける指導的立場としてチーム員の知識・技術・態度を指導する能力及びチームリーダーとしてのチームマネジメント能力を修得し、認知症高齢者に対する介護サービスの充実を図る。</w:t>
      </w:r>
      <w:r>
        <w:rPr>
          <w:rFonts w:ascii="Century" w:eastAsia="Century" w:hAnsi="Century" w:cs="Century"/>
        </w:rPr>
        <w:t xml:space="preserve"> </w:t>
      </w:r>
    </w:p>
    <w:p w14:paraId="53C9E8E2" w14:textId="77777777" w:rsidR="00C748A9" w:rsidRDefault="00E2150D">
      <w:pPr>
        <w:spacing w:after="12" w:line="259" w:lineRule="auto"/>
        <w:ind w:left="0" w:firstLine="0"/>
      </w:pPr>
      <w:r>
        <w:rPr>
          <w:rFonts w:ascii="Century" w:eastAsia="Century" w:hAnsi="Century" w:cs="Century"/>
        </w:rPr>
        <w:t xml:space="preserve"> </w:t>
      </w:r>
    </w:p>
    <w:p w14:paraId="06698149" w14:textId="77777777" w:rsidR="00376411" w:rsidRDefault="00376411" w:rsidP="00376411">
      <w:pPr>
        <w:ind w:right="445"/>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２　</w:t>
      </w:r>
      <w:r w:rsidR="00E2150D">
        <w:rPr>
          <w:rFonts w:ascii="ＭＳ ゴシック" w:eastAsia="ＭＳ ゴシック" w:hAnsi="ＭＳ ゴシック" w:cs="ＭＳ ゴシック"/>
        </w:rPr>
        <w:t>実施主体</w:t>
      </w:r>
    </w:p>
    <w:p w14:paraId="03F7F5FB" w14:textId="6FE891D8" w:rsidR="00C748A9" w:rsidRDefault="00376411" w:rsidP="00376411">
      <w:pPr>
        <w:ind w:right="445"/>
        <w:rPr>
          <w:rFonts w:ascii="Century" w:eastAsia="Century" w:hAnsi="Century" w:cs="Century"/>
        </w:rPr>
      </w:pPr>
      <w:r>
        <w:rPr>
          <w:rFonts w:ascii="ＭＳ ゴシック" w:eastAsia="ＭＳ ゴシック" w:hAnsi="ＭＳ ゴシック" w:cs="ＭＳ ゴシック" w:hint="eastAsia"/>
        </w:rPr>
        <w:t xml:space="preserve">　　</w:t>
      </w:r>
      <w:r w:rsidR="00E2150D">
        <w:t>社会福祉法人</w:t>
      </w:r>
      <w:r w:rsidR="00E2150D">
        <w:rPr>
          <w:rFonts w:ascii="Century" w:eastAsia="Century" w:hAnsi="Century" w:cs="Century"/>
        </w:rPr>
        <w:t xml:space="preserve"> </w:t>
      </w:r>
      <w:r w:rsidR="00E2150D">
        <w:t>山口県社会福祉協議会 （山口県指定実施機関）</w:t>
      </w:r>
      <w:r w:rsidR="00E2150D">
        <w:rPr>
          <w:rFonts w:ascii="Century" w:eastAsia="Century" w:hAnsi="Century" w:cs="Century"/>
        </w:rPr>
        <w:t xml:space="preserve"> </w:t>
      </w:r>
    </w:p>
    <w:p w14:paraId="48300DD8" w14:textId="7FF996B8" w:rsidR="00504252" w:rsidRPr="00110A56" w:rsidRDefault="00504252" w:rsidP="0046297F">
      <w:pPr>
        <w:ind w:left="723" w:hangingChars="300" w:hanging="723"/>
        <w:rPr>
          <w:bCs/>
          <w:color w:val="000000" w:themeColor="text1"/>
          <w:u w:val="wave"/>
        </w:rPr>
      </w:pPr>
      <w:r w:rsidRPr="00D64E44">
        <w:rPr>
          <w:rFonts w:hint="eastAsia"/>
          <w:b/>
          <w:color w:val="FF0000"/>
        </w:rPr>
        <w:t xml:space="preserve">　</w:t>
      </w:r>
      <w:r>
        <w:rPr>
          <w:rFonts w:hint="eastAsia"/>
          <w:b/>
          <w:color w:val="FF0000"/>
        </w:rPr>
        <w:t xml:space="preserve">　</w:t>
      </w:r>
      <w:r w:rsidRPr="00110A56">
        <w:rPr>
          <w:rFonts w:hint="eastAsia"/>
          <w:bCs/>
          <w:color w:val="000000" w:themeColor="text1"/>
          <w:u w:val="wave"/>
        </w:rPr>
        <w:t>※一般社団法人　山口県宅老所・グループホーム協会</w:t>
      </w:r>
      <w:r w:rsidR="0046297F" w:rsidRPr="00F7270F">
        <w:rPr>
          <w:rFonts w:hint="eastAsia"/>
          <w:bCs/>
          <w:color w:val="auto"/>
          <w:u w:val="wave"/>
        </w:rPr>
        <w:t>による</w:t>
      </w:r>
      <w:r w:rsidRPr="00110A56">
        <w:rPr>
          <w:rFonts w:hint="eastAsia"/>
          <w:bCs/>
          <w:color w:val="000000" w:themeColor="text1"/>
          <w:u w:val="wave"/>
        </w:rPr>
        <w:t>実践リーダー研修の実施はありませんので、注意してください。</w:t>
      </w:r>
    </w:p>
    <w:p w14:paraId="5AA44EE3" w14:textId="77777777" w:rsidR="00C748A9" w:rsidRDefault="00E2150D">
      <w:pPr>
        <w:spacing w:after="0" w:line="259" w:lineRule="auto"/>
        <w:ind w:left="459" w:firstLine="0"/>
      </w:pPr>
      <w:r>
        <w:rPr>
          <w:rFonts w:ascii="ＭＳ ゴシック" w:eastAsia="ＭＳ ゴシック" w:hAnsi="ＭＳ ゴシック" w:cs="ＭＳ ゴシック"/>
        </w:rPr>
        <w:t xml:space="preserve"> </w:t>
      </w:r>
    </w:p>
    <w:p w14:paraId="6C7336D9" w14:textId="6C8CAA4A" w:rsidR="00C748A9" w:rsidRDefault="00376411" w:rsidP="00376411">
      <w:pPr>
        <w:spacing w:after="0" w:line="259" w:lineRule="auto"/>
        <w:ind w:right="445"/>
      </w:pPr>
      <w:r>
        <w:rPr>
          <w:rFonts w:ascii="ＭＳ ゴシック" w:eastAsia="ＭＳ ゴシック" w:hAnsi="ＭＳ ゴシック" w:cs="ＭＳ ゴシック" w:hint="eastAsia"/>
        </w:rPr>
        <w:t xml:space="preserve">３　</w:t>
      </w:r>
      <w:r w:rsidR="00E2150D">
        <w:rPr>
          <w:rFonts w:ascii="ＭＳ ゴシック" w:eastAsia="ＭＳ ゴシック" w:hAnsi="ＭＳ ゴシック" w:cs="ＭＳ ゴシック"/>
        </w:rPr>
        <w:t xml:space="preserve">対象者 </w:t>
      </w:r>
    </w:p>
    <w:p w14:paraId="1B0C219D" w14:textId="77777777" w:rsidR="00C748A9" w:rsidRDefault="00E2150D">
      <w:pPr>
        <w:ind w:left="469"/>
      </w:pPr>
      <w:r>
        <w:t xml:space="preserve">次の要件を全て満たす者 </w:t>
      </w:r>
    </w:p>
    <w:p w14:paraId="29B6D805" w14:textId="055EA9B6" w:rsidR="00E2150D" w:rsidRPr="00376411" w:rsidRDefault="00C2628A" w:rsidP="00C2628A">
      <w:pPr>
        <w:ind w:left="480" w:hangingChars="200" w:hanging="480"/>
        <w:rPr>
          <w:color w:val="000000" w:themeColor="text1"/>
        </w:rPr>
      </w:pPr>
      <w:r w:rsidRPr="00376411">
        <w:rPr>
          <w:rFonts w:hint="eastAsia"/>
          <w:color w:val="000000" w:themeColor="text1"/>
        </w:rPr>
        <w:t>（１）</w:t>
      </w:r>
      <w:r w:rsidR="00E2150D" w:rsidRPr="00376411">
        <w:rPr>
          <w:rFonts w:hint="eastAsia"/>
          <w:color w:val="000000" w:themeColor="text1"/>
        </w:rPr>
        <w:t>介護保険施設、指定居宅サービス事業者、指定地域密着型サービス事業者、指定介護予防サービス事業者、指定地域密着型介護予防サービス事業者等に勤務する介護職員等</w:t>
      </w:r>
    </w:p>
    <w:p w14:paraId="6689FEEC" w14:textId="726F3FB1" w:rsidR="00C748A9" w:rsidRDefault="00C2628A" w:rsidP="00C2628A">
      <w:pPr>
        <w:ind w:left="480" w:hangingChars="200" w:hanging="480"/>
      </w:pPr>
      <w:r>
        <w:rPr>
          <w:rFonts w:hint="eastAsia"/>
        </w:rPr>
        <w:t>（２）</w:t>
      </w:r>
      <w:r w:rsidR="00E2150D">
        <w:t xml:space="preserve">介護業務従事年数が概ね５年以上で、痴呆介護実務者研修（基礎課程）又は認知症介護実践者研修を修了し、１年以上経過している者 </w:t>
      </w:r>
    </w:p>
    <w:p w14:paraId="57058C09" w14:textId="6B9F89D7" w:rsidR="00C748A9" w:rsidRDefault="00C2628A" w:rsidP="00C2628A">
      <w:pPr>
        <w:ind w:left="480" w:hangingChars="200" w:hanging="480"/>
      </w:pPr>
      <w:r>
        <w:rPr>
          <w:rFonts w:hint="eastAsia"/>
        </w:rPr>
        <w:t>（３）</w:t>
      </w:r>
      <w:r w:rsidR="00E2150D">
        <w:t>各施設・事業所において、認知</w:t>
      </w:r>
      <w:r w:rsidR="00E2150D" w:rsidRPr="00F7270F">
        <w:rPr>
          <w:color w:val="auto"/>
        </w:rPr>
        <w:t>症介護の</w:t>
      </w:r>
      <w:r w:rsidR="0046297F" w:rsidRPr="00F7270F">
        <w:rPr>
          <w:rFonts w:hint="eastAsia"/>
          <w:color w:val="auto"/>
        </w:rPr>
        <w:t>ケアチームの</w:t>
      </w:r>
      <w:r w:rsidR="00E2150D" w:rsidRPr="00F7270F">
        <w:rPr>
          <w:color w:val="auto"/>
        </w:rPr>
        <w:t>リーダー</w:t>
      </w:r>
      <w:r w:rsidR="00E2150D">
        <w:t xml:space="preserve">としての立場にある者又は予定の者で、所属長が適任であると認め、推薦する者 </w:t>
      </w:r>
    </w:p>
    <w:p w14:paraId="0ADA091E" w14:textId="69321B1B" w:rsidR="00C748A9" w:rsidRDefault="00C2628A" w:rsidP="00C2628A">
      <w:r>
        <w:rPr>
          <w:rFonts w:hint="eastAsia"/>
        </w:rPr>
        <w:t>（４）</w:t>
      </w:r>
      <w:r w:rsidR="00E2150D">
        <w:t xml:space="preserve">講義・演習及び自施設実習の全日程を受講できる者 </w:t>
      </w:r>
    </w:p>
    <w:p w14:paraId="699C8130" w14:textId="7649FA69" w:rsidR="00C748A9" w:rsidRDefault="00C2628A" w:rsidP="00C2628A">
      <w:pPr>
        <w:ind w:left="480" w:hangingChars="200" w:hanging="480"/>
      </w:pPr>
      <w:r>
        <w:rPr>
          <w:rFonts w:hint="eastAsia"/>
        </w:rPr>
        <w:t>（５）</w:t>
      </w:r>
      <w:r w:rsidR="00E2150D">
        <w:t xml:space="preserve">自施設実習の実施にあたり、所属する施設・事業所が研修の目的・内容を理解し、積極的な協力が得られる者 </w:t>
      </w:r>
    </w:p>
    <w:p w14:paraId="3414FE9B" w14:textId="77777777" w:rsidR="00C748A9" w:rsidRDefault="00E2150D">
      <w:pPr>
        <w:spacing w:after="0" w:line="259" w:lineRule="auto"/>
        <w:ind w:left="0" w:firstLine="0"/>
      </w:pPr>
      <w:r>
        <w:rPr>
          <w:rFonts w:ascii="ＭＳ ゴシック" w:eastAsia="ＭＳ ゴシック" w:hAnsi="ＭＳ ゴシック" w:cs="ＭＳ ゴシック"/>
        </w:rPr>
        <w:t xml:space="preserve"> </w:t>
      </w:r>
    </w:p>
    <w:p w14:paraId="247856ED" w14:textId="6B5FAA17" w:rsidR="00C748A9" w:rsidRDefault="00376411" w:rsidP="00376411">
      <w:pPr>
        <w:spacing w:after="0" w:line="259" w:lineRule="auto"/>
        <w:ind w:right="445"/>
      </w:pPr>
      <w:r>
        <w:rPr>
          <w:rFonts w:ascii="ＭＳ ゴシック" w:eastAsia="ＭＳ ゴシック" w:hAnsi="ＭＳ ゴシック" w:cs="ＭＳ ゴシック" w:hint="eastAsia"/>
        </w:rPr>
        <w:t xml:space="preserve">４　</w:t>
      </w:r>
      <w:r w:rsidR="00E2150D">
        <w:rPr>
          <w:rFonts w:ascii="ＭＳ ゴシック" w:eastAsia="ＭＳ ゴシック" w:hAnsi="ＭＳ ゴシック" w:cs="ＭＳ ゴシック"/>
        </w:rPr>
        <w:t xml:space="preserve">定員 </w:t>
      </w:r>
    </w:p>
    <w:p w14:paraId="477E4335" w14:textId="77777777" w:rsidR="00504252" w:rsidRDefault="00E2150D">
      <w:pPr>
        <w:ind w:left="469"/>
      </w:pPr>
      <w:r>
        <w:t xml:space="preserve">５０人 </w:t>
      </w:r>
    </w:p>
    <w:p w14:paraId="37AB9B0A" w14:textId="506B829B" w:rsidR="00C748A9" w:rsidRDefault="00504252">
      <w:pPr>
        <w:ind w:left="469"/>
      </w:pPr>
      <w:r>
        <w:rPr>
          <w:rFonts w:hint="eastAsia"/>
        </w:rPr>
        <w:t>※新型コロナウイルス感染拡大防止のため、定員が変更となる場合があります</w:t>
      </w:r>
    </w:p>
    <w:p w14:paraId="1D9704DB" w14:textId="51E51426" w:rsidR="00C748A9" w:rsidRDefault="00C748A9">
      <w:pPr>
        <w:spacing w:after="0" w:line="259" w:lineRule="auto"/>
        <w:ind w:left="459" w:firstLine="0"/>
      </w:pPr>
    </w:p>
    <w:p w14:paraId="59D937AA" w14:textId="20BDE7D1" w:rsidR="00895F97" w:rsidRDefault="00895F97" w:rsidP="00895F97">
      <w:pPr>
        <w:spacing w:after="0" w:line="259" w:lineRule="auto"/>
        <w:ind w:right="445"/>
      </w:pPr>
      <w:r>
        <w:rPr>
          <w:rFonts w:ascii="ＭＳ ゴシック" w:eastAsia="ＭＳ ゴシック" w:hAnsi="ＭＳ ゴシック" w:cs="ＭＳ ゴシック" w:hint="eastAsia"/>
        </w:rPr>
        <w:t xml:space="preserve">５　</w:t>
      </w:r>
      <w:r>
        <w:rPr>
          <w:rFonts w:ascii="ＭＳ ゴシック" w:eastAsia="ＭＳ ゴシック" w:hAnsi="ＭＳ ゴシック" w:cs="ＭＳ ゴシック"/>
        </w:rPr>
        <w:t>日程</w:t>
      </w:r>
      <w:r>
        <w:rPr>
          <w:rFonts w:ascii="ＭＳ ゴシック" w:eastAsia="ＭＳ ゴシック" w:hAnsi="ＭＳ ゴシック" w:cs="ＭＳ ゴシック" w:hint="eastAsia"/>
        </w:rPr>
        <w:t>、内容、演題</w:t>
      </w:r>
      <w:r>
        <w:rPr>
          <w:rFonts w:ascii="ＭＳ ゴシック" w:eastAsia="ＭＳ ゴシック" w:hAnsi="ＭＳ ゴシック" w:cs="ＭＳ ゴシック"/>
        </w:rPr>
        <w:t>及び</w:t>
      </w:r>
      <w:r>
        <w:rPr>
          <w:rFonts w:ascii="ＭＳ ゴシック" w:eastAsia="ＭＳ ゴシック" w:hAnsi="ＭＳ ゴシック" w:cs="ＭＳ ゴシック" w:hint="eastAsia"/>
        </w:rPr>
        <w:t>講師</w:t>
      </w:r>
      <w:r>
        <w:rPr>
          <w:rFonts w:ascii="ＭＳ ゴシック" w:eastAsia="ＭＳ ゴシック" w:hAnsi="ＭＳ ゴシック" w:cs="ＭＳ ゴシック"/>
        </w:rPr>
        <w:t xml:space="preserve"> </w:t>
      </w:r>
    </w:p>
    <w:p w14:paraId="1C01A451" w14:textId="77777777" w:rsidR="00895F97" w:rsidRDefault="00895F97" w:rsidP="00751432">
      <w:pPr>
        <w:ind w:leftChars="4" w:firstLineChars="200" w:firstLine="480"/>
      </w:pPr>
      <w:r>
        <w:t>講義・演習、中間報告会、実習報告会 ：１１日間</w:t>
      </w:r>
    </w:p>
    <w:p w14:paraId="060967C2" w14:textId="77777777" w:rsidR="00895F97" w:rsidRDefault="00895F97" w:rsidP="00751432">
      <w:pPr>
        <w:ind w:leftChars="4" w:firstLineChars="200" w:firstLine="480"/>
      </w:pPr>
      <w:r>
        <w:t xml:space="preserve">自施設実習（受講者所属施設・事業所）：１８日間 </w:t>
      </w:r>
    </w:p>
    <w:p w14:paraId="31DE3706" w14:textId="21E5301F" w:rsidR="00895F97" w:rsidRDefault="00895F97" w:rsidP="00751432">
      <w:pPr>
        <w:ind w:leftChars="4" w:firstLineChars="200" w:firstLine="480"/>
      </w:pPr>
      <w:r>
        <w:t>別紙「令和</w:t>
      </w:r>
      <w:r>
        <w:rPr>
          <w:rFonts w:hint="eastAsia"/>
        </w:rPr>
        <w:t>３</w:t>
      </w:r>
      <w:r>
        <w:t xml:space="preserve">年度認知症介護実践リーダー研修 日程表」を参照してください。 </w:t>
      </w:r>
    </w:p>
    <w:p w14:paraId="131F8F1F" w14:textId="77777777" w:rsidR="00895F97" w:rsidRDefault="00895F97" w:rsidP="00895F97"/>
    <w:p w14:paraId="34F1A7D7" w14:textId="7D1A9EEA" w:rsidR="00895F97" w:rsidRPr="00110A56" w:rsidRDefault="00895F97" w:rsidP="00895F97">
      <w:pPr>
        <w:rPr>
          <w:rFonts w:ascii="ＭＳ ゴシック" w:eastAsia="ＭＳ ゴシック" w:hAnsi="ＭＳ ゴシック"/>
        </w:rPr>
      </w:pPr>
      <w:r w:rsidRPr="00110A56">
        <w:rPr>
          <w:rFonts w:ascii="ＭＳ ゴシック" w:eastAsia="ＭＳ ゴシック" w:hAnsi="ＭＳ ゴシック" w:hint="eastAsia"/>
        </w:rPr>
        <w:t xml:space="preserve">６　</w:t>
      </w:r>
      <w:r w:rsidRPr="00110A56">
        <w:rPr>
          <w:rFonts w:ascii="ＭＳ ゴシック" w:eastAsia="ＭＳ ゴシック" w:hAnsi="ＭＳ ゴシック"/>
        </w:rPr>
        <w:t>会</w:t>
      </w:r>
      <w:r w:rsidRPr="00110A56">
        <w:rPr>
          <w:rFonts w:ascii="ＭＳ ゴシック" w:eastAsia="ＭＳ ゴシック" w:hAnsi="ＭＳ ゴシック" w:hint="eastAsia"/>
        </w:rPr>
        <w:t xml:space="preserve">　　</w:t>
      </w:r>
      <w:r w:rsidRPr="00110A56">
        <w:rPr>
          <w:rFonts w:ascii="ＭＳ ゴシック" w:eastAsia="ＭＳ ゴシック" w:hAnsi="ＭＳ ゴシック"/>
        </w:rPr>
        <w:t xml:space="preserve">場 </w:t>
      </w:r>
    </w:p>
    <w:p w14:paraId="35C0A199" w14:textId="77777777" w:rsidR="00895F97" w:rsidRDefault="00895F97" w:rsidP="00895F97">
      <w:pPr>
        <w:ind w:firstLineChars="200" w:firstLine="480"/>
      </w:pPr>
      <w:r>
        <w:t xml:space="preserve">山口県セミナーパーク （山口市秋穂二島１０６２） </w:t>
      </w:r>
    </w:p>
    <w:p w14:paraId="6F9D9A49" w14:textId="77777777" w:rsidR="00895F97" w:rsidRDefault="00895F97" w:rsidP="00376411">
      <w:pPr>
        <w:spacing w:after="0" w:line="259" w:lineRule="auto"/>
        <w:ind w:right="445"/>
        <w:rPr>
          <w:rFonts w:ascii="ＭＳ ゴシック" w:eastAsia="ＭＳ ゴシック" w:hAnsi="ＭＳ ゴシック" w:cs="ＭＳ ゴシック"/>
        </w:rPr>
      </w:pPr>
    </w:p>
    <w:p w14:paraId="45A21535" w14:textId="2CDE84E9" w:rsidR="00C748A9" w:rsidRDefault="00895F97" w:rsidP="00376411">
      <w:pPr>
        <w:spacing w:after="0" w:line="259" w:lineRule="auto"/>
        <w:ind w:right="445"/>
      </w:pPr>
      <w:r>
        <w:rPr>
          <w:rFonts w:ascii="ＭＳ ゴシック" w:eastAsia="ＭＳ ゴシック" w:hAnsi="ＭＳ ゴシック" w:cs="ＭＳ ゴシック" w:hint="eastAsia"/>
        </w:rPr>
        <w:t>７</w:t>
      </w:r>
      <w:r w:rsidR="00376411">
        <w:rPr>
          <w:rFonts w:ascii="ＭＳ ゴシック" w:eastAsia="ＭＳ ゴシック" w:hAnsi="ＭＳ ゴシック" w:cs="ＭＳ ゴシック" w:hint="eastAsia"/>
        </w:rPr>
        <w:t xml:space="preserve">　</w:t>
      </w:r>
      <w:r w:rsidR="00E2150D">
        <w:rPr>
          <w:rFonts w:ascii="ＭＳ ゴシック" w:eastAsia="ＭＳ ゴシック" w:hAnsi="ＭＳ ゴシック" w:cs="ＭＳ ゴシック"/>
        </w:rPr>
        <w:t xml:space="preserve">受講料 </w:t>
      </w:r>
    </w:p>
    <w:p w14:paraId="76146F50" w14:textId="77777777" w:rsidR="00C748A9" w:rsidRDefault="00E2150D">
      <w:pPr>
        <w:ind w:left="469"/>
      </w:pPr>
      <w:r>
        <w:t xml:space="preserve">７０，０００円 </w:t>
      </w:r>
    </w:p>
    <w:p w14:paraId="6044FE85" w14:textId="77777777" w:rsidR="00C2628A" w:rsidRDefault="00E2150D" w:rsidP="00C2628A">
      <w:pPr>
        <w:ind w:left="0" w:firstLineChars="100" w:firstLine="240"/>
      </w:pPr>
      <w:r>
        <w:t>※</w:t>
      </w:r>
      <w:r w:rsidR="00C2628A">
        <w:rPr>
          <w:rFonts w:hint="eastAsia"/>
        </w:rPr>
        <w:t xml:space="preserve">　</w:t>
      </w:r>
      <w:r>
        <w:t xml:space="preserve">納入方法については、受講決定者に対して別途お知らせします。 </w:t>
      </w:r>
    </w:p>
    <w:p w14:paraId="4366ED17" w14:textId="534A30F5" w:rsidR="00C748A9" w:rsidRDefault="00E2150D" w:rsidP="00C2628A">
      <w:pPr>
        <w:ind w:leftChars="100" w:left="480" w:hangingChars="100" w:hanging="240"/>
      </w:pPr>
      <w:r>
        <w:t>※</w:t>
      </w:r>
      <w:r w:rsidR="00C2628A">
        <w:rPr>
          <w:rFonts w:hint="eastAsia"/>
        </w:rPr>
        <w:t xml:space="preserve">　</w:t>
      </w:r>
      <w:r>
        <w:t xml:space="preserve">原則として、入金後の受講料は、やむを得ない事情と認める場合を除き、返金できません。 </w:t>
      </w:r>
    </w:p>
    <w:p w14:paraId="5EA270A8" w14:textId="21C7EBB2" w:rsidR="00C748A9" w:rsidRDefault="00C748A9">
      <w:pPr>
        <w:spacing w:after="0" w:line="259" w:lineRule="auto"/>
        <w:ind w:left="228" w:firstLine="0"/>
      </w:pPr>
    </w:p>
    <w:p w14:paraId="437BAFAE" w14:textId="731EA17E" w:rsidR="00C748A9" w:rsidRDefault="00895F97" w:rsidP="00376411">
      <w:pPr>
        <w:spacing w:after="0" w:line="259" w:lineRule="auto"/>
        <w:ind w:right="445"/>
      </w:pPr>
      <w:r>
        <w:rPr>
          <w:rFonts w:ascii="ＭＳ ゴシック" w:eastAsia="ＭＳ ゴシック" w:hAnsi="ＭＳ ゴシック" w:cs="ＭＳ ゴシック" w:hint="eastAsia"/>
        </w:rPr>
        <w:lastRenderedPageBreak/>
        <w:t>８</w:t>
      </w:r>
      <w:r w:rsidR="00376411">
        <w:rPr>
          <w:rFonts w:ascii="ＭＳ ゴシック" w:eastAsia="ＭＳ ゴシック" w:hAnsi="ＭＳ ゴシック" w:cs="ＭＳ ゴシック" w:hint="eastAsia"/>
        </w:rPr>
        <w:t xml:space="preserve">　</w:t>
      </w:r>
      <w:r w:rsidR="00E2150D">
        <w:rPr>
          <w:rFonts w:ascii="ＭＳ ゴシック" w:eastAsia="ＭＳ ゴシック" w:hAnsi="ＭＳ ゴシック" w:cs="ＭＳ ゴシック"/>
        </w:rPr>
        <w:t xml:space="preserve">研修テキスト </w:t>
      </w:r>
    </w:p>
    <w:p w14:paraId="7B0F769B" w14:textId="39685811" w:rsidR="00C748A9" w:rsidRDefault="00E2150D">
      <w:pPr>
        <w:ind w:left="459" w:hanging="115"/>
      </w:pPr>
      <w:r>
        <w:t>「認知症介護実践リーダー研修標準テキスト」</w:t>
      </w:r>
      <w:r w:rsidR="00895F97">
        <w:rPr>
          <w:rFonts w:hint="eastAsia"/>
        </w:rPr>
        <w:t>（</w:t>
      </w:r>
      <w:r>
        <w:t>株式会社ワールドプランニング</w:t>
      </w:r>
      <w:r w:rsidR="00895F97">
        <w:rPr>
          <w:rFonts w:hint="eastAsia"/>
        </w:rPr>
        <w:t>）</w:t>
      </w:r>
    </w:p>
    <w:p w14:paraId="60AC6A4E" w14:textId="5D3921BB" w:rsidR="00C748A9" w:rsidRDefault="00E2150D" w:rsidP="00751432">
      <w:pPr>
        <w:spacing w:after="0" w:line="259" w:lineRule="auto"/>
        <w:ind w:leftChars="200" w:left="480" w:firstLine="0"/>
      </w:pPr>
      <w:r>
        <w:t xml:space="preserve">※受講に際して、一読されていることを前提に講義は進められます。 各自で事前に準備してください。 </w:t>
      </w:r>
    </w:p>
    <w:p w14:paraId="60401ED4" w14:textId="6755254A" w:rsidR="00C748A9" w:rsidRDefault="00C748A9" w:rsidP="00FC24F4">
      <w:pPr>
        <w:spacing w:after="0" w:line="259" w:lineRule="auto"/>
        <w:ind w:left="0" w:firstLine="0"/>
      </w:pPr>
    </w:p>
    <w:p w14:paraId="16EB860E" w14:textId="502BE70E" w:rsidR="00C748A9" w:rsidRDefault="00895F97" w:rsidP="00376411">
      <w:pPr>
        <w:spacing w:after="0" w:line="259" w:lineRule="auto"/>
        <w:ind w:right="445"/>
      </w:pPr>
      <w:r>
        <w:rPr>
          <w:rFonts w:ascii="ＭＳ ゴシック" w:eastAsia="ＭＳ ゴシック" w:hAnsi="ＭＳ ゴシック" w:cs="ＭＳ ゴシック" w:hint="eastAsia"/>
        </w:rPr>
        <w:t>９</w:t>
      </w:r>
      <w:r w:rsidR="00376411">
        <w:rPr>
          <w:rFonts w:ascii="ＭＳ ゴシック" w:eastAsia="ＭＳ ゴシック" w:hAnsi="ＭＳ ゴシック" w:cs="ＭＳ ゴシック" w:hint="eastAsia"/>
        </w:rPr>
        <w:t xml:space="preserve">　</w:t>
      </w:r>
      <w:r w:rsidR="00E2150D">
        <w:rPr>
          <w:rFonts w:ascii="ＭＳ ゴシック" w:eastAsia="ＭＳ ゴシック" w:hAnsi="ＭＳ ゴシック" w:cs="ＭＳ ゴシック"/>
        </w:rPr>
        <w:t xml:space="preserve">申込方法 </w:t>
      </w:r>
    </w:p>
    <w:p w14:paraId="00A12A14" w14:textId="48847474" w:rsidR="00C748A9" w:rsidRDefault="00E2150D" w:rsidP="00FC24F4">
      <w:pPr>
        <w:ind w:left="480" w:hangingChars="200" w:hanging="480"/>
      </w:pPr>
      <w:r>
        <w:t xml:space="preserve">（１）指定地域密着型サービス事業所のうち、認知症対応型共同生活介護、認知症対応型通所介護、小規模多機能型居宅介護に所属している方 </w:t>
      </w:r>
    </w:p>
    <w:p w14:paraId="41D7EF1F" w14:textId="77777777" w:rsidR="00C748A9" w:rsidRDefault="00E2150D">
      <w:pPr>
        <w:spacing w:after="0" w:line="259" w:lineRule="auto"/>
        <w:ind w:left="0" w:firstLine="0"/>
      </w:pPr>
      <w:r>
        <w:t xml:space="preserve">  </w:t>
      </w:r>
    </w:p>
    <w:p w14:paraId="13FD5866" w14:textId="77777777" w:rsidR="00C748A9" w:rsidRDefault="00E2150D">
      <w:pPr>
        <w:ind w:left="228" w:firstLine="192"/>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72DDAD1" wp14:editId="1530730C">
                <wp:simplePos x="0" y="0"/>
                <wp:positionH relativeFrom="column">
                  <wp:posOffset>14732</wp:posOffset>
                </wp:positionH>
                <wp:positionV relativeFrom="paragraph">
                  <wp:posOffset>-50640</wp:posOffset>
                </wp:positionV>
                <wp:extent cx="154445" cy="1724025"/>
                <wp:effectExtent l="0" t="0" r="0" b="0"/>
                <wp:wrapSquare wrapText="bothSides"/>
                <wp:docPr id="3671" name="Group 3671"/>
                <wp:cNvGraphicFramePr/>
                <a:graphic xmlns:a="http://schemas.openxmlformats.org/drawingml/2006/main">
                  <a:graphicData uri="http://schemas.microsoft.com/office/word/2010/wordprocessingGroup">
                    <wpg:wgp>
                      <wpg:cNvGrpSpPr/>
                      <wpg:grpSpPr>
                        <a:xfrm>
                          <a:off x="0" y="0"/>
                          <a:ext cx="154445" cy="1724025"/>
                          <a:chOff x="0" y="0"/>
                          <a:chExt cx="154445" cy="1724025"/>
                        </a:xfrm>
                      </wpg:grpSpPr>
                      <wps:wsp>
                        <wps:cNvPr id="460" name="Shape 460"/>
                        <wps:cNvSpPr/>
                        <wps:spPr>
                          <a:xfrm>
                            <a:off x="0" y="0"/>
                            <a:ext cx="154445" cy="1724025"/>
                          </a:xfrm>
                          <a:custGeom>
                            <a:avLst/>
                            <a:gdLst/>
                            <a:ahLst/>
                            <a:cxnLst/>
                            <a:rect l="0" t="0" r="0" b="0"/>
                            <a:pathLst>
                              <a:path w="154445" h="1724025">
                                <a:moveTo>
                                  <a:pt x="154445" y="0"/>
                                </a:moveTo>
                                <a:cubicBezTo>
                                  <a:pt x="69126" y="0"/>
                                  <a:pt x="0" y="69088"/>
                                  <a:pt x="0" y="154432"/>
                                </a:cubicBezTo>
                                <a:lnTo>
                                  <a:pt x="0" y="1569593"/>
                                </a:lnTo>
                                <a:cubicBezTo>
                                  <a:pt x="0" y="1654937"/>
                                  <a:pt x="69126" y="1724025"/>
                                  <a:pt x="154445" y="1724025"/>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71" style="width:12.161pt;height:135.75pt;position:absolute;mso-position-horizontal-relative:text;mso-position-horizontal:absolute;margin-left:1.16pt;mso-position-vertical-relative:text;margin-top:-3.9875pt;" coordsize="1544,17240">
                <v:shape id="Shape 460" style="position:absolute;width:1544;height:17240;left:0;top:0;" coordsize="154445,1724025" path="m154445,0c69126,0,0,69088,0,154432l0,1569593c0,1654937,69126,1724025,154445,1724025">
                  <v:stroke weight="0.75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EBA5525" wp14:editId="38B544CB">
                <wp:simplePos x="0" y="0"/>
                <wp:positionH relativeFrom="column">
                  <wp:posOffset>6065520</wp:posOffset>
                </wp:positionH>
                <wp:positionV relativeFrom="paragraph">
                  <wp:posOffset>-50640</wp:posOffset>
                </wp:positionV>
                <wp:extent cx="154432" cy="1724025"/>
                <wp:effectExtent l="0" t="0" r="0" b="0"/>
                <wp:wrapSquare wrapText="bothSides"/>
                <wp:docPr id="3672" name="Group 3672"/>
                <wp:cNvGraphicFramePr/>
                <a:graphic xmlns:a="http://schemas.openxmlformats.org/drawingml/2006/main">
                  <a:graphicData uri="http://schemas.microsoft.com/office/word/2010/wordprocessingGroup">
                    <wpg:wgp>
                      <wpg:cNvGrpSpPr/>
                      <wpg:grpSpPr>
                        <a:xfrm>
                          <a:off x="0" y="0"/>
                          <a:ext cx="154432" cy="1724025"/>
                          <a:chOff x="0" y="0"/>
                          <a:chExt cx="154432" cy="1724025"/>
                        </a:xfrm>
                      </wpg:grpSpPr>
                      <wps:wsp>
                        <wps:cNvPr id="461" name="Shape 461"/>
                        <wps:cNvSpPr/>
                        <wps:spPr>
                          <a:xfrm>
                            <a:off x="0" y="0"/>
                            <a:ext cx="154432" cy="1724025"/>
                          </a:xfrm>
                          <a:custGeom>
                            <a:avLst/>
                            <a:gdLst/>
                            <a:ahLst/>
                            <a:cxnLst/>
                            <a:rect l="0" t="0" r="0" b="0"/>
                            <a:pathLst>
                              <a:path w="154432" h="1724025">
                                <a:moveTo>
                                  <a:pt x="0" y="0"/>
                                </a:moveTo>
                                <a:cubicBezTo>
                                  <a:pt x="85344" y="0"/>
                                  <a:pt x="154432" y="69088"/>
                                  <a:pt x="154432" y="154432"/>
                                </a:cubicBezTo>
                                <a:lnTo>
                                  <a:pt x="154432" y="1569593"/>
                                </a:lnTo>
                                <a:cubicBezTo>
                                  <a:pt x="154432" y="1654937"/>
                                  <a:pt x="85344" y="1724025"/>
                                  <a:pt x="0" y="1724025"/>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D0A6C07" id="Group 3672" o:spid="_x0000_s1026" style="position:absolute;left:0;text-align:left;margin-left:477.6pt;margin-top:-4pt;width:12.15pt;height:135.75pt;z-index:251659264" coordsize="1544,1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">
                <v:shape id="Shape 461" o:spid="_x0000_s1027" style="position:absolute;width:1544;height:17240;visibility:visible;mso-wrap-style:square;v-text-anchor:top" coordsize="154432,1724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" path="m,c85344,,154432,69088,154432,154432r,1415161c154432,1654937,85344,1724025,,1724025e" filled="f">
                  <v:path arrowok="t" textboxrect="0,0,154432,1724025"/>
                </v:shape>
                <w10:wrap type="square"/>
              </v:group>
            </w:pict>
          </mc:Fallback>
        </mc:AlternateContent>
      </w:r>
      <w:r>
        <w:t>所轄市町担当課（地域密着型サービス指定担当）にお問合せの上、各施設・事業所の所属長より、市町担当課を通じて申し込んでください。</w:t>
      </w:r>
      <w:r>
        <w:rPr>
          <w:rFonts w:ascii="Century" w:eastAsia="Century" w:hAnsi="Century" w:cs="Century"/>
        </w:rPr>
        <w:t xml:space="preserve"> </w:t>
      </w:r>
    </w:p>
    <w:p w14:paraId="793501B7" w14:textId="7F3F0551" w:rsidR="00C748A9" w:rsidRPr="00F7270F" w:rsidRDefault="00E2150D">
      <w:pPr>
        <w:ind w:left="-5"/>
        <w:rPr>
          <w:u w:val="wave"/>
        </w:rPr>
      </w:pPr>
      <w:r>
        <w:t xml:space="preserve"> </w:t>
      </w:r>
      <w:r w:rsidRPr="00F7270F">
        <w:rPr>
          <w:color w:val="auto"/>
        </w:rPr>
        <w:t xml:space="preserve"> </w:t>
      </w:r>
      <w:r w:rsidRPr="00F7270F">
        <w:rPr>
          <w:color w:val="auto"/>
          <w:u w:val="wave"/>
        </w:rPr>
        <w:t>なお、受講が義務付けられている方は、市町</w:t>
      </w:r>
      <w:r w:rsidR="0046297F" w:rsidRPr="00F7270F">
        <w:rPr>
          <w:rFonts w:hint="eastAsia"/>
          <w:color w:val="auto"/>
          <w:u w:val="wave"/>
        </w:rPr>
        <w:t>の長</w:t>
      </w:r>
      <w:r w:rsidRPr="00F7270F">
        <w:rPr>
          <w:color w:val="auto"/>
          <w:u w:val="wave"/>
        </w:rPr>
        <w:t>の推薦書が必要となります。</w:t>
      </w:r>
      <w:r w:rsidRPr="00F7270F">
        <w:rPr>
          <w:rFonts w:ascii="Century" w:eastAsia="Century" w:hAnsi="Century" w:cs="Century"/>
          <w:color w:val="auto"/>
          <w:u w:val="wave"/>
        </w:rPr>
        <w:t xml:space="preserve"> </w:t>
      </w:r>
    </w:p>
    <w:p w14:paraId="018FC052" w14:textId="1809B59C" w:rsidR="00C748A9" w:rsidRDefault="00E2150D">
      <w:pPr>
        <w:spacing w:after="175"/>
        <w:ind w:left="-5"/>
      </w:pPr>
      <w:r>
        <w:t>※</w:t>
      </w:r>
      <w:r>
        <w:rPr>
          <w:rFonts w:ascii="Arial" w:eastAsia="Arial" w:hAnsi="Arial" w:cs="Arial"/>
        </w:rPr>
        <w:t xml:space="preserve"> </w:t>
      </w:r>
      <w:r>
        <w:t xml:space="preserve">市町への申込締切 </w:t>
      </w:r>
      <w:r>
        <w:rPr>
          <w:rFonts w:ascii="Century" w:eastAsia="Century" w:hAnsi="Century" w:cs="Century"/>
        </w:rPr>
        <w:t xml:space="preserve">  </w:t>
      </w:r>
      <w:r w:rsidRPr="005A76DB">
        <w:rPr>
          <w:u w:val="single"/>
        </w:rPr>
        <w:t xml:space="preserve">６月 </w:t>
      </w:r>
      <w:r w:rsidR="00895F97">
        <w:rPr>
          <w:rFonts w:hint="eastAsia"/>
          <w:u w:val="single"/>
        </w:rPr>
        <w:t>４</w:t>
      </w:r>
      <w:r w:rsidRPr="005A76DB">
        <w:rPr>
          <w:u w:val="single"/>
        </w:rPr>
        <w:t>日（金）必着</w:t>
      </w:r>
      <w:r w:rsidRPr="005A76DB">
        <w:rPr>
          <w:rFonts w:ascii="Century" w:eastAsia="Century" w:hAnsi="Century" w:cs="Century"/>
          <w:u w:val="single"/>
        </w:rPr>
        <w:t xml:space="preserve"> </w:t>
      </w:r>
    </w:p>
    <w:p w14:paraId="02D1C091" w14:textId="77777777" w:rsidR="00C748A9" w:rsidRDefault="00E2150D">
      <w:pPr>
        <w:spacing w:after="185"/>
        <w:ind w:left="248"/>
      </w:pPr>
      <w:r>
        <w:rPr>
          <w:bdr w:val="single" w:sz="8" w:space="0" w:color="000000"/>
        </w:rPr>
        <w:t>送付先</w:t>
      </w:r>
      <w:r>
        <w:t xml:space="preserve"> 各市町担当課</w:t>
      </w:r>
      <w:r>
        <w:rPr>
          <w:rFonts w:ascii="Century" w:eastAsia="Century" w:hAnsi="Century" w:cs="Century"/>
        </w:rPr>
        <w:t xml:space="preserve"> </w:t>
      </w:r>
    </w:p>
    <w:p w14:paraId="631399F3" w14:textId="1F49B5C0" w:rsidR="00C748A9" w:rsidRDefault="00E2150D" w:rsidP="00376411">
      <w:pPr>
        <w:ind w:left="241"/>
      </w:pPr>
      <w:r>
        <w:t>※</w:t>
      </w:r>
      <w:r>
        <w:rPr>
          <w:rFonts w:ascii="Arial" w:eastAsia="Arial" w:hAnsi="Arial" w:cs="Arial"/>
        </w:rPr>
        <w:t xml:space="preserve"> </w:t>
      </w:r>
      <w:r>
        <w:t>各市町担当課の方は、</w:t>
      </w:r>
      <w:r>
        <w:rPr>
          <w:u w:val="single" w:color="000000"/>
        </w:rPr>
        <w:t>６月１</w:t>
      </w:r>
      <w:r w:rsidR="00895F97">
        <w:rPr>
          <w:rFonts w:hint="eastAsia"/>
          <w:u w:val="single" w:color="000000"/>
        </w:rPr>
        <w:t>１</w:t>
      </w:r>
      <w:r>
        <w:rPr>
          <w:u w:val="single" w:color="000000"/>
        </w:rPr>
        <w:t>日（金）</w:t>
      </w:r>
      <w:r w:rsidRPr="00FC24F4">
        <w:rPr>
          <w:u w:val="single" w:color="000000"/>
        </w:rPr>
        <w:t>必着</w:t>
      </w:r>
      <w:r>
        <w:t>で福祉研修センターまで郵送してください。</w:t>
      </w:r>
      <w:r>
        <w:rPr>
          <w:rFonts w:ascii="Century" w:eastAsia="Century" w:hAnsi="Century" w:cs="Century"/>
        </w:rPr>
        <w:t xml:space="preserve"> </w:t>
      </w:r>
    </w:p>
    <w:p w14:paraId="0205FC09" w14:textId="77777777" w:rsidR="00C748A9" w:rsidRDefault="00E2150D">
      <w:pPr>
        <w:spacing w:after="0" w:line="259" w:lineRule="auto"/>
        <w:ind w:left="0" w:firstLine="0"/>
      </w:pPr>
      <w:r>
        <w:t xml:space="preserve"> </w:t>
      </w:r>
    </w:p>
    <w:p w14:paraId="3AA2A94E" w14:textId="323BB181" w:rsidR="00C748A9" w:rsidRDefault="00E2150D">
      <w:pPr>
        <w:pBdr>
          <w:top w:val="single" w:sz="6" w:space="0" w:color="000000"/>
          <w:left w:val="single" w:sz="6" w:space="0" w:color="000000"/>
          <w:bottom w:val="single" w:sz="6" w:space="0" w:color="000000"/>
          <w:right w:val="single" w:sz="6" w:space="0" w:color="000000"/>
        </w:pBdr>
        <w:spacing w:after="2" w:line="253" w:lineRule="auto"/>
        <w:ind w:left="197" w:hanging="197"/>
      </w:pPr>
      <w:r>
        <w:t xml:space="preserve"> 【受</w:t>
      </w:r>
      <w:r w:rsidRPr="00F7270F">
        <w:rPr>
          <w:color w:val="auto"/>
        </w:rPr>
        <w:t>講</w:t>
      </w:r>
      <w:r w:rsidR="0046297F" w:rsidRPr="00F7270F">
        <w:rPr>
          <w:rFonts w:hint="eastAsia"/>
          <w:color w:val="auto"/>
        </w:rPr>
        <w:t>が</w:t>
      </w:r>
      <w:r w:rsidRPr="00F7270F">
        <w:rPr>
          <w:color w:val="auto"/>
        </w:rPr>
        <w:t>義務</w:t>
      </w:r>
      <w:r w:rsidR="0046297F" w:rsidRPr="00F7270F">
        <w:rPr>
          <w:rFonts w:hint="eastAsia"/>
          <w:color w:val="auto"/>
        </w:rPr>
        <w:t>付けられている事業所</w:t>
      </w:r>
      <w:r w:rsidRPr="00F7270F">
        <w:rPr>
          <w:color w:val="auto"/>
        </w:rPr>
        <w:t>】指定認知症対応型共同生活介護事業</w:t>
      </w:r>
      <w:r w:rsidR="0046297F" w:rsidRPr="00F7270F">
        <w:rPr>
          <w:rFonts w:hint="eastAsia"/>
          <w:color w:val="auto"/>
        </w:rPr>
        <w:t>者又は指定介護予防認知症対応型共同生活介護事業者が</w:t>
      </w:r>
      <w:r w:rsidRPr="00F7270F">
        <w:rPr>
          <w:color w:val="auto"/>
        </w:rPr>
        <w:t>、短期利用を行う場合には、</w:t>
      </w:r>
      <w:r w:rsidR="00D64E44" w:rsidRPr="00F7270F">
        <w:rPr>
          <w:rFonts w:hint="eastAsia"/>
          <w:color w:val="auto"/>
        </w:rPr>
        <w:t>本</w:t>
      </w:r>
      <w:r w:rsidRPr="00F7270F">
        <w:rPr>
          <w:color w:val="auto"/>
        </w:rPr>
        <w:t xml:space="preserve">研修の修了が義務付けられています。 </w:t>
      </w:r>
    </w:p>
    <w:p w14:paraId="0D45EC7C" w14:textId="77777777" w:rsidR="00C748A9" w:rsidRDefault="00E2150D">
      <w:pPr>
        <w:spacing w:after="0" w:line="259" w:lineRule="auto"/>
        <w:ind w:left="0" w:firstLine="0"/>
      </w:pPr>
      <w:r>
        <w:t xml:space="preserve"> </w:t>
      </w:r>
    </w:p>
    <w:p w14:paraId="4E8DFEAD" w14:textId="77777777" w:rsidR="00C748A9" w:rsidRDefault="00E2150D">
      <w:pPr>
        <w:ind w:left="-5"/>
      </w:pPr>
      <w:r>
        <w:t>（２）上記（１）以外に所属している方</w:t>
      </w:r>
      <w:r>
        <w:rPr>
          <w:rFonts w:ascii="Century" w:eastAsia="Century" w:hAnsi="Century" w:cs="Century"/>
        </w:rPr>
        <w:t xml:space="preserve"> </w:t>
      </w:r>
    </w:p>
    <w:p w14:paraId="38702471" w14:textId="77777777" w:rsidR="00C748A9" w:rsidRDefault="00E2150D">
      <w:pPr>
        <w:spacing w:after="0" w:line="259" w:lineRule="auto"/>
        <w:ind w:left="0" w:right="70" w:firstLine="0"/>
      </w:pPr>
      <w:r>
        <w:rPr>
          <w:rFonts w:ascii="Century" w:eastAsia="Century" w:hAnsi="Century" w:cs="Century"/>
        </w:rPr>
        <w:t xml:space="preserve"> </w:t>
      </w:r>
    </w:p>
    <w:p w14:paraId="4132C49D" w14:textId="77777777" w:rsidR="00C748A9" w:rsidRDefault="00E2150D">
      <w:pPr>
        <w:ind w:left="-5" w:right="7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A952A17" wp14:editId="377C8461">
                <wp:simplePos x="0" y="0"/>
                <wp:positionH relativeFrom="column">
                  <wp:posOffset>14732</wp:posOffset>
                </wp:positionH>
                <wp:positionV relativeFrom="paragraph">
                  <wp:posOffset>-60441</wp:posOffset>
                </wp:positionV>
                <wp:extent cx="89599" cy="1000125"/>
                <wp:effectExtent l="0" t="0" r="0" b="0"/>
                <wp:wrapSquare wrapText="bothSides"/>
                <wp:docPr id="3673" name="Group 3673"/>
                <wp:cNvGraphicFramePr/>
                <a:graphic xmlns:a="http://schemas.openxmlformats.org/drawingml/2006/main">
                  <a:graphicData uri="http://schemas.microsoft.com/office/word/2010/wordprocessingGroup">
                    <wpg:wgp>
                      <wpg:cNvGrpSpPr/>
                      <wpg:grpSpPr>
                        <a:xfrm>
                          <a:off x="0" y="0"/>
                          <a:ext cx="89599" cy="1000125"/>
                          <a:chOff x="0" y="0"/>
                          <a:chExt cx="89599" cy="1000125"/>
                        </a:xfrm>
                      </wpg:grpSpPr>
                      <wps:wsp>
                        <wps:cNvPr id="462" name="Shape 462"/>
                        <wps:cNvSpPr/>
                        <wps:spPr>
                          <a:xfrm>
                            <a:off x="0" y="0"/>
                            <a:ext cx="89599" cy="1000125"/>
                          </a:xfrm>
                          <a:custGeom>
                            <a:avLst/>
                            <a:gdLst/>
                            <a:ahLst/>
                            <a:cxnLst/>
                            <a:rect l="0" t="0" r="0" b="0"/>
                            <a:pathLst>
                              <a:path w="89599" h="1000125">
                                <a:moveTo>
                                  <a:pt x="89599" y="0"/>
                                </a:moveTo>
                                <a:cubicBezTo>
                                  <a:pt x="40094" y="0"/>
                                  <a:pt x="0" y="40132"/>
                                  <a:pt x="0" y="89535"/>
                                </a:cubicBezTo>
                                <a:lnTo>
                                  <a:pt x="0" y="910590"/>
                                </a:lnTo>
                                <a:cubicBezTo>
                                  <a:pt x="0" y="959993"/>
                                  <a:pt x="40094" y="1000125"/>
                                  <a:pt x="89599" y="1000125"/>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73" style="width:7.055pt;height:78.75pt;position:absolute;mso-position-horizontal-relative:text;mso-position-horizontal:absolute;margin-left:1.16pt;mso-position-vertical-relative:text;margin-top:-4.75919pt;" coordsize="895,10001">
                <v:shape id="Shape 462" style="position:absolute;width:895;height:10001;left:0;top:0;" coordsize="89599,1000125" path="m89599,0c40094,0,0,40132,0,89535l0,910590c0,959993,40094,1000125,89599,1000125">
                  <v:stroke weight="0.75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EEF56C7" wp14:editId="7EE0EC74">
                <wp:simplePos x="0" y="0"/>
                <wp:positionH relativeFrom="column">
                  <wp:posOffset>6068187</wp:posOffset>
                </wp:positionH>
                <wp:positionV relativeFrom="paragraph">
                  <wp:posOffset>-60441</wp:posOffset>
                </wp:positionV>
                <wp:extent cx="89535" cy="1000125"/>
                <wp:effectExtent l="0" t="0" r="0" b="0"/>
                <wp:wrapSquare wrapText="bothSides"/>
                <wp:docPr id="3674" name="Group 3674"/>
                <wp:cNvGraphicFramePr/>
                <a:graphic xmlns:a="http://schemas.openxmlformats.org/drawingml/2006/main">
                  <a:graphicData uri="http://schemas.microsoft.com/office/word/2010/wordprocessingGroup">
                    <wpg:wgp>
                      <wpg:cNvGrpSpPr/>
                      <wpg:grpSpPr>
                        <a:xfrm>
                          <a:off x="0" y="0"/>
                          <a:ext cx="89535" cy="1000125"/>
                          <a:chOff x="0" y="0"/>
                          <a:chExt cx="89535" cy="1000125"/>
                        </a:xfrm>
                      </wpg:grpSpPr>
                      <wps:wsp>
                        <wps:cNvPr id="463" name="Shape 463"/>
                        <wps:cNvSpPr/>
                        <wps:spPr>
                          <a:xfrm>
                            <a:off x="0" y="0"/>
                            <a:ext cx="89535" cy="1000125"/>
                          </a:xfrm>
                          <a:custGeom>
                            <a:avLst/>
                            <a:gdLst/>
                            <a:ahLst/>
                            <a:cxnLst/>
                            <a:rect l="0" t="0" r="0" b="0"/>
                            <a:pathLst>
                              <a:path w="89535" h="1000125">
                                <a:moveTo>
                                  <a:pt x="0" y="0"/>
                                </a:moveTo>
                                <a:cubicBezTo>
                                  <a:pt x="49403" y="0"/>
                                  <a:pt x="89535" y="40132"/>
                                  <a:pt x="89535" y="89535"/>
                                </a:cubicBezTo>
                                <a:lnTo>
                                  <a:pt x="89535" y="910590"/>
                                </a:lnTo>
                                <a:cubicBezTo>
                                  <a:pt x="89535" y="959993"/>
                                  <a:pt x="49403" y="1000125"/>
                                  <a:pt x="0" y="1000125"/>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74" style="width:7.04999pt;height:78.75pt;position:absolute;mso-position-horizontal-relative:text;mso-position-horizontal:absolute;margin-left:477.81pt;mso-position-vertical-relative:text;margin-top:-4.75919pt;" coordsize="895,10001">
                <v:shape id="Shape 463" style="position:absolute;width:895;height:10001;left:0;top:0;" coordsize="89535,1000125" path="m0,0c49403,0,89535,40132,89535,89535l89535,910590c89535,959993,49403,1000125,0,1000125">
                  <v:stroke weight="0.75pt" endcap="flat" joinstyle="round" on="true" color="#000000"/>
                  <v:fill on="false" color="#000000" opacity="0"/>
                </v:shape>
                <w10:wrap type="square"/>
              </v:group>
            </w:pict>
          </mc:Fallback>
        </mc:AlternateContent>
      </w:r>
      <w:r>
        <w:t>各施設・事業所の所属長を通じて、下記送付先に郵送で申し込んでください。</w:t>
      </w:r>
      <w:r>
        <w:rPr>
          <w:rFonts w:ascii="Century" w:eastAsia="Century" w:hAnsi="Century" w:cs="Century"/>
        </w:rPr>
        <w:t xml:space="preserve"> </w:t>
      </w:r>
    </w:p>
    <w:p w14:paraId="53AD9267" w14:textId="310FBD5F" w:rsidR="00C748A9" w:rsidRDefault="00E2150D">
      <w:pPr>
        <w:spacing w:after="163" w:line="259" w:lineRule="auto"/>
        <w:ind w:left="33" w:right="70"/>
      </w:pPr>
      <w:r>
        <w:t>※</w:t>
      </w:r>
      <w:r>
        <w:rPr>
          <w:rFonts w:ascii="Arial" w:eastAsia="Arial" w:hAnsi="Arial" w:cs="Arial"/>
        </w:rPr>
        <w:t xml:space="preserve"> </w:t>
      </w:r>
      <w:r w:rsidRPr="005A76DB">
        <w:t>申込締切</w:t>
      </w:r>
      <w:r w:rsidR="005A76DB" w:rsidRPr="005A76DB">
        <w:rPr>
          <w:rFonts w:hint="eastAsia"/>
        </w:rPr>
        <w:t xml:space="preserve">　</w:t>
      </w:r>
      <w:r>
        <w:rPr>
          <w:u w:val="single" w:color="000000"/>
        </w:rPr>
        <w:t xml:space="preserve">６月 </w:t>
      </w:r>
      <w:r w:rsidR="00895F97">
        <w:rPr>
          <w:rFonts w:hint="eastAsia"/>
          <w:u w:val="single" w:color="000000"/>
        </w:rPr>
        <w:t>４</w:t>
      </w:r>
      <w:r>
        <w:rPr>
          <w:u w:val="single" w:color="000000"/>
        </w:rPr>
        <w:t>日（金）</w:t>
      </w:r>
      <w:r w:rsidRPr="00FC24F4">
        <w:rPr>
          <w:u w:val="single"/>
        </w:rPr>
        <w:t>必着</w:t>
      </w:r>
      <w:r>
        <w:rPr>
          <w:rFonts w:ascii="Century" w:eastAsia="Century" w:hAnsi="Century" w:cs="Century"/>
        </w:rPr>
        <w:t xml:space="preserve"> </w:t>
      </w:r>
    </w:p>
    <w:p w14:paraId="44D64B51" w14:textId="77777777" w:rsidR="00C748A9" w:rsidRDefault="00E2150D">
      <w:pPr>
        <w:ind w:left="-5" w:right="70"/>
      </w:pPr>
      <w:r>
        <w:rPr>
          <w:bdr w:val="single" w:sz="8" w:space="0" w:color="000000"/>
        </w:rPr>
        <w:t>送付先</w:t>
      </w:r>
      <w:r>
        <w:t xml:space="preserve"> 社会福祉法人</w:t>
      </w:r>
      <w:r>
        <w:rPr>
          <w:rFonts w:ascii="Century" w:eastAsia="Century" w:hAnsi="Century" w:cs="Century"/>
        </w:rPr>
        <w:t xml:space="preserve"> </w:t>
      </w:r>
      <w:r>
        <w:t>山口県社会福祉協議会 福祉研修部 福祉研修センター</w:t>
      </w:r>
      <w:r>
        <w:rPr>
          <w:rFonts w:ascii="Century" w:eastAsia="Century" w:hAnsi="Century" w:cs="Century"/>
        </w:rPr>
        <w:t xml:space="preserve"> </w:t>
      </w:r>
    </w:p>
    <w:p w14:paraId="6C142A5B" w14:textId="77777777" w:rsidR="00C748A9" w:rsidRDefault="00E2150D">
      <w:pPr>
        <w:ind w:left="-5" w:right="70"/>
      </w:pPr>
      <w:r>
        <w:t xml:space="preserve">       〒７５４－０８９３ 山口市秋穂二島１０６２ </w:t>
      </w:r>
      <w:r>
        <w:rPr>
          <w:rFonts w:ascii="Century" w:eastAsia="Century" w:hAnsi="Century" w:cs="Century"/>
        </w:rPr>
        <w:t xml:space="preserve"> </w:t>
      </w:r>
    </w:p>
    <w:p w14:paraId="5CA9CD48" w14:textId="77777777" w:rsidR="00C748A9" w:rsidRDefault="00E2150D">
      <w:pPr>
        <w:spacing w:after="9" w:line="259" w:lineRule="auto"/>
        <w:ind w:left="0" w:firstLine="0"/>
      </w:pPr>
      <w:r>
        <w:rPr>
          <w:rFonts w:ascii="Century" w:eastAsia="Century" w:hAnsi="Century" w:cs="Century"/>
        </w:rPr>
        <w:t xml:space="preserve"> </w:t>
      </w:r>
    </w:p>
    <w:p w14:paraId="79353678" w14:textId="37466B0B" w:rsidR="00C748A9" w:rsidRDefault="00504252">
      <w:pPr>
        <w:spacing w:after="0" w:line="259" w:lineRule="auto"/>
        <w:ind w:left="-5" w:right="445"/>
      </w:pPr>
      <w:r>
        <w:rPr>
          <w:rFonts w:ascii="ＭＳ ゴシック" w:eastAsia="ＭＳ ゴシック" w:hAnsi="ＭＳ ゴシック" w:cs="ＭＳ ゴシック" w:hint="eastAsia"/>
        </w:rPr>
        <w:t>1</w:t>
      </w:r>
      <w:r>
        <w:rPr>
          <w:rFonts w:ascii="ＭＳ ゴシック" w:eastAsia="ＭＳ ゴシック" w:hAnsi="ＭＳ ゴシック" w:cs="ＭＳ ゴシック"/>
        </w:rPr>
        <w:t>0</w:t>
      </w:r>
      <w:r w:rsidR="00376411">
        <w:rPr>
          <w:rFonts w:ascii="ＭＳ ゴシック" w:eastAsia="ＭＳ ゴシック" w:hAnsi="ＭＳ ゴシック" w:cs="ＭＳ ゴシック" w:hint="eastAsia"/>
        </w:rPr>
        <w:t xml:space="preserve">　</w:t>
      </w:r>
      <w:r w:rsidR="00E2150D">
        <w:rPr>
          <w:rFonts w:ascii="ＭＳ ゴシック" w:eastAsia="ＭＳ ゴシック" w:hAnsi="ＭＳ ゴシック" w:cs="ＭＳ ゴシック"/>
        </w:rPr>
        <w:t xml:space="preserve">提出書類 </w:t>
      </w:r>
    </w:p>
    <w:p w14:paraId="09778857" w14:textId="77777777" w:rsidR="00C748A9" w:rsidRDefault="00E2150D">
      <w:pPr>
        <w:numPr>
          <w:ilvl w:val="0"/>
          <w:numId w:val="6"/>
        </w:numPr>
        <w:ind w:hanging="689"/>
      </w:pPr>
      <w:r>
        <w:t>受講申込書（様式１）</w:t>
      </w:r>
      <w:r>
        <w:rPr>
          <w:rFonts w:ascii="ＭＳ ゴシック" w:eastAsia="ＭＳ ゴシック" w:hAnsi="ＭＳ ゴシック" w:cs="ＭＳ ゴシック"/>
        </w:rPr>
        <w:t xml:space="preserve"> </w:t>
      </w:r>
    </w:p>
    <w:p w14:paraId="49B63710" w14:textId="77777777" w:rsidR="00C748A9" w:rsidRDefault="00E2150D">
      <w:pPr>
        <w:numPr>
          <w:ilvl w:val="0"/>
          <w:numId w:val="6"/>
        </w:numPr>
        <w:ind w:hanging="689"/>
      </w:pPr>
      <w:r>
        <w:t>受講申込課題レポート（様式２）</w:t>
      </w:r>
      <w:r>
        <w:rPr>
          <w:rFonts w:ascii="Century" w:eastAsia="Century" w:hAnsi="Century" w:cs="Century"/>
        </w:rPr>
        <w:t xml:space="preserve"> </w:t>
      </w:r>
    </w:p>
    <w:p w14:paraId="6E6B4943" w14:textId="77777777" w:rsidR="00C748A9" w:rsidRDefault="00E2150D">
      <w:pPr>
        <w:numPr>
          <w:ilvl w:val="0"/>
          <w:numId w:val="6"/>
        </w:numPr>
        <w:ind w:hanging="689"/>
      </w:pPr>
      <w:r>
        <w:t>認知症介護実践者研修（又は痴呆介護実務者研修（基礎課程））の修了証の写し</w:t>
      </w:r>
      <w:r>
        <w:rPr>
          <w:rFonts w:ascii="Century" w:eastAsia="Century" w:hAnsi="Century" w:cs="Century"/>
        </w:rPr>
        <w:t xml:space="preserve"> </w:t>
      </w:r>
    </w:p>
    <w:p w14:paraId="24E67120" w14:textId="0C9F0266" w:rsidR="00C748A9" w:rsidRDefault="00E2150D">
      <w:pPr>
        <w:numPr>
          <w:ilvl w:val="0"/>
          <w:numId w:val="6"/>
        </w:numPr>
        <w:ind w:hanging="689"/>
      </w:pPr>
      <w:r>
        <w:t>返信用封筒</w:t>
      </w:r>
      <w:r>
        <w:rPr>
          <w:rFonts w:ascii="Century" w:eastAsia="Century" w:hAnsi="Century" w:cs="Century"/>
        </w:rPr>
        <w:t xml:space="preserve"> </w:t>
      </w:r>
      <w:r w:rsidR="00751432">
        <w:rPr>
          <w:rFonts w:hint="eastAsia"/>
        </w:rPr>
        <w:t>（角２封筒）</w:t>
      </w:r>
    </w:p>
    <w:p w14:paraId="72E0D045" w14:textId="5550C71C" w:rsidR="00C748A9" w:rsidRDefault="00751432" w:rsidP="00751432">
      <w:pPr>
        <w:ind w:left="699"/>
      </w:pPr>
      <w:r>
        <w:rPr>
          <w:rFonts w:hint="eastAsia"/>
        </w:rPr>
        <w:t>※</w:t>
      </w:r>
      <w:r w:rsidR="00E2150D">
        <w:t>送付先（所属事業所）住所・所属長氏名を記入し</w:t>
      </w:r>
      <w:r>
        <w:rPr>
          <w:rFonts w:hint="eastAsia"/>
        </w:rPr>
        <w:t>、</w:t>
      </w:r>
      <w:r w:rsidR="00E2150D">
        <w:rPr>
          <w:rFonts w:ascii="Century" w:eastAsia="Century" w:hAnsi="Century" w:cs="Century"/>
        </w:rPr>
        <w:t xml:space="preserve"> </w:t>
      </w:r>
      <w:r w:rsidR="00E2150D">
        <w:rPr>
          <w:u w:val="double" w:color="000000"/>
        </w:rPr>
        <w:t>１２０円切手を添付</w:t>
      </w:r>
      <w:r>
        <w:rPr>
          <w:rFonts w:hint="eastAsia"/>
        </w:rPr>
        <w:t>の上</w:t>
      </w:r>
      <w:r w:rsidR="00E2150D">
        <w:t>、</w:t>
      </w:r>
      <w:r w:rsidR="00E2150D">
        <w:rPr>
          <w:u w:val="single" w:color="000000"/>
        </w:rPr>
        <w:t>受講申込者１人に１枚</w:t>
      </w:r>
      <w:r w:rsidR="005A76DB">
        <w:rPr>
          <w:rFonts w:hint="eastAsia"/>
          <w:u w:val="single" w:color="000000"/>
        </w:rPr>
        <w:t>同封して</w:t>
      </w:r>
      <w:r w:rsidR="00E2150D">
        <w:rPr>
          <w:u w:val="single" w:color="000000"/>
        </w:rPr>
        <w:t>ください。</w:t>
      </w:r>
      <w:r w:rsidR="00E2150D">
        <w:rPr>
          <w:rFonts w:ascii="Century" w:eastAsia="Century" w:hAnsi="Century" w:cs="Century"/>
        </w:rPr>
        <w:t xml:space="preserve"> </w:t>
      </w:r>
    </w:p>
    <w:p w14:paraId="43672CA5" w14:textId="5FABAD37" w:rsidR="00C748A9" w:rsidRDefault="00E2150D" w:rsidP="00FC24F4">
      <w:pPr>
        <w:ind w:left="469"/>
      </w:pPr>
      <w:r>
        <w:rPr>
          <w:rFonts w:ascii="ＭＳ ゴシック" w:eastAsia="ＭＳ ゴシック" w:hAnsi="ＭＳ ゴシック" w:cs="ＭＳ ゴシック"/>
        </w:rPr>
        <w:t xml:space="preserve"> </w:t>
      </w:r>
      <w:r>
        <w:t>上記（１）～（４）が同封されていない場合は、書類不備として受け付けができません。</w:t>
      </w:r>
      <w:r>
        <w:rPr>
          <w:rFonts w:ascii="Century" w:eastAsia="Century" w:hAnsi="Century" w:cs="Century"/>
        </w:rPr>
        <w:t xml:space="preserve"> </w:t>
      </w:r>
    </w:p>
    <w:p w14:paraId="5821116A" w14:textId="07A5E1B5" w:rsidR="00FC24F4" w:rsidRDefault="00FC24F4" w:rsidP="00FC24F4"/>
    <w:p w14:paraId="01D09A33" w14:textId="3AB847E8" w:rsidR="00FC24F4" w:rsidRDefault="00FC24F4" w:rsidP="00FC24F4"/>
    <w:p w14:paraId="4AAB5DA9" w14:textId="43E0ACEB" w:rsidR="00FC24F4" w:rsidRDefault="00FC24F4" w:rsidP="00FC24F4"/>
    <w:p w14:paraId="1D56912F" w14:textId="77777777" w:rsidR="00895F97" w:rsidRDefault="00895F97" w:rsidP="00FC24F4"/>
    <w:p w14:paraId="682887E9" w14:textId="4D355931" w:rsidR="00C748A9" w:rsidRDefault="00C2628A">
      <w:pPr>
        <w:spacing w:after="0" w:line="259" w:lineRule="auto"/>
        <w:ind w:left="-5" w:right="445"/>
      </w:pPr>
      <w:r>
        <w:rPr>
          <w:rFonts w:ascii="ＭＳ ゴシック" w:eastAsia="ＭＳ ゴシック" w:hAnsi="ＭＳ ゴシック" w:cs="ＭＳ ゴシック" w:hint="eastAsia"/>
        </w:rPr>
        <w:lastRenderedPageBreak/>
        <w:t>1</w:t>
      </w:r>
      <w:r w:rsidR="00504252">
        <w:rPr>
          <w:rFonts w:ascii="ＭＳ ゴシック" w:eastAsia="ＭＳ ゴシック" w:hAnsi="ＭＳ ゴシック" w:cs="ＭＳ ゴシック"/>
        </w:rPr>
        <w:t>1</w:t>
      </w:r>
      <w:r>
        <w:rPr>
          <w:rFonts w:ascii="ＭＳ ゴシック" w:eastAsia="ＭＳ ゴシック" w:hAnsi="ＭＳ ゴシック" w:cs="ＭＳ ゴシック" w:hint="eastAsia"/>
        </w:rPr>
        <w:t xml:space="preserve">　</w:t>
      </w:r>
      <w:r w:rsidR="00E2150D">
        <w:rPr>
          <w:rFonts w:ascii="ＭＳ ゴシック" w:eastAsia="ＭＳ ゴシック" w:hAnsi="ＭＳ ゴシック" w:cs="ＭＳ ゴシック"/>
        </w:rPr>
        <w:t xml:space="preserve">選考方法及び受講決定 </w:t>
      </w:r>
    </w:p>
    <w:p w14:paraId="75F2EAE8" w14:textId="193F2A5D" w:rsidR="00C748A9" w:rsidRPr="00F7270F" w:rsidRDefault="00C2628A" w:rsidP="00C2628A">
      <w:pPr>
        <w:ind w:left="480" w:hangingChars="200" w:hanging="480"/>
        <w:rPr>
          <w:color w:val="auto"/>
        </w:rPr>
      </w:pPr>
      <w:r>
        <w:rPr>
          <w:rFonts w:hint="eastAsia"/>
        </w:rPr>
        <w:t>（</w:t>
      </w:r>
      <w:r w:rsidRPr="00F7270F">
        <w:rPr>
          <w:rFonts w:hint="eastAsia"/>
          <w:color w:val="auto"/>
        </w:rPr>
        <w:t>１）</w:t>
      </w:r>
      <w:r w:rsidR="00E2150D" w:rsidRPr="00F7270F">
        <w:rPr>
          <w:color w:val="auto"/>
        </w:rPr>
        <w:t>申込者多数の場合は、</w:t>
      </w:r>
      <w:r w:rsidR="00A419CC" w:rsidRPr="00F7270F">
        <w:rPr>
          <w:rFonts w:hint="eastAsia"/>
          <w:color w:val="auto"/>
        </w:rPr>
        <w:t>選考</w:t>
      </w:r>
      <w:r w:rsidR="00DB6E03" w:rsidRPr="00F7270F">
        <w:rPr>
          <w:rFonts w:hint="eastAsia"/>
          <w:color w:val="auto"/>
        </w:rPr>
        <w:t>基準に基づいて</w:t>
      </w:r>
      <w:r w:rsidR="00E2150D" w:rsidRPr="00F7270F">
        <w:rPr>
          <w:color w:val="auto"/>
        </w:rPr>
        <w:t xml:space="preserve">受講者を決定します。 </w:t>
      </w:r>
    </w:p>
    <w:p w14:paraId="032AAA64" w14:textId="296807D4" w:rsidR="00C748A9" w:rsidRPr="00F7270F" w:rsidRDefault="00C2628A" w:rsidP="00C2628A">
      <w:pPr>
        <w:rPr>
          <w:color w:val="auto"/>
        </w:rPr>
      </w:pPr>
      <w:r w:rsidRPr="00F7270F">
        <w:rPr>
          <w:rFonts w:hint="eastAsia"/>
          <w:color w:val="auto"/>
        </w:rPr>
        <w:t>（２）</w:t>
      </w:r>
      <w:r w:rsidR="00E2150D" w:rsidRPr="00F7270F">
        <w:rPr>
          <w:color w:val="auto"/>
        </w:rPr>
        <w:t xml:space="preserve">受講の可否については、後日申込者へ通知書を送付します。 </w:t>
      </w:r>
    </w:p>
    <w:p w14:paraId="16D76538" w14:textId="761D88BD" w:rsidR="00C748A9" w:rsidRDefault="00376411">
      <w:pPr>
        <w:ind w:left="699"/>
      </w:pPr>
      <w:r w:rsidRPr="00F7270F">
        <w:rPr>
          <w:rFonts w:hint="eastAsia"/>
          <w:color w:val="auto"/>
        </w:rPr>
        <w:t>７月</w:t>
      </w:r>
      <w:r w:rsidR="00504252" w:rsidRPr="00F7270F">
        <w:rPr>
          <w:rFonts w:hint="eastAsia"/>
          <w:color w:val="auto"/>
        </w:rPr>
        <w:t>９</w:t>
      </w:r>
      <w:r w:rsidRPr="00F7270F">
        <w:rPr>
          <w:rFonts w:hint="eastAsia"/>
          <w:color w:val="auto"/>
        </w:rPr>
        <w:t>日（金）</w:t>
      </w:r>
      <w:r w:rsidR="00E2150D" w:rsidRPr="00F7270F">
        <w:rPr>
          <w:color w:val="auto"/>
        </w:rPr>
        <w:t>になっても通知が届かない場合は、</w:t>
      </w:r>
      <w:r w:rsidR="0046297F" w:rsidRPr="00F7270F">
        <w:rPr>
          <w:rFonts w:hint="eastAsia"/>
          <w:color w:val="auto"/>
        </w:rPr>
        <w:t>山口県社会福祉協議会まで</w:t>
      </w:r>
      <w:r w:rsidR="00E2150D" w:rsidRPr="00F7270F">
        <w:rPr>
          <w:color w:val="auto"/>
        </w:rPr>
        <w:t>連絡</w:t>
      </w:r>
      <w:r w:rsidR="00E2150D">
        <w:t xml:space="preserve">してください。 </w:t>
      </w:r>
    </w:p>
    <w:p w14:paraId="6052D33C" w14:textId="77777777" w:rsidR="00C748A9" w:rsidRDefault="00E2150D">
      <w:pPr>
        <w:ind w:left="438"/>
      </w:pPr>
      <w:r>
        <w:t xml:space="preserve">（受講可・否いずれの場合もお知らせします。） </w:t>
      </w:r>
    </w:p>
    <w:p w14:paraId="647E96FC" w14:textId="77777777" w:rsidR="00C748A9" w:rsidRDefault="00E2150D">
      <w:pPr>
        <w:ind w:left="596"/>
      </w:pPr>
      <w:r>
        <w:t>※</w:t>
      </w:r>
      <w:r>
        <w:rPr>
          <w:rFonts w:ascii="Arial" w:eastAsia="Arial" w:hAnsi="Arial" w:cs="Arial"/>
        </w:rPr>
        <w:t xml:space="preserve"> </w:t>
      </w:r>
      <w:r>
        <w:t xml:space="preserve">受講決定後の受講者の変更はできません。 </w:t>
      </w:r>
    </w:p>
    <w:p w14:paraId="67733ADB" w14:textId="77777777" w:rsidR="00C748A9" w:rsidRDefault="00E2150D">
      <w:pPr>
        <w:spacing w:after="0" w:line="259" w:lineRule="auto"/>
        <w:ind w:left="946" w:firstLine="0"/>
      </w:pPr>
      <w:r>
        <w:t xml:space="preserve"> </w:t>
      </w:r>
    </w:p>
    <w:p w14:paraId="5F145756" w14:textId="59E30D0B" w:rsidR="00C2628A" w:rsidRDefault="00C2628A" w:rsidP="00C2628A">
      <w:pPr>
        <w:spacing w:after="0" w:line="259" w:lineRule="auto"/>
        <w:ind w:right="445"/>
      </w:pPr>
      <w:r>
        <w:rPr>
          <w:rFonts w:ascii="ＭＳ ゴシック" w:eastAsia="ＭＳ ゴシック" w:hAnsi="ＭＳ ゴシック" w:cs="ＭＳ ゴシック" w:hint="eastAsia"/>
        </w:rPr>
        <w:t>1</w:t>
      </w:r>
      <w:r w:rsidR="00504252">
        <w:rPr>
          <w:rFonts w:ascii="ＭＳ ゴシック" w:eastAsia="ＭＳ ゴシック" w:hAnsi="ＭＳ ゴシック" w:cs="ＭＳ ゴシック"/>
        </w:rPr>
        <w:t>2</w:t>
      </w:r>
      <w:r>
        <w:rPr>
          <w:rFonts w:ascii="ＭＳ ゴシック" w:eastAsia="ＭＳ ゴシック" w:hAnsi="ＭＳ ゴシック" w:cs="ＭＳ ゴシック" w:hint="eastAsia"/>
        </w:rPr>
        <w:t xml:space="preserve">　</w:t>
      </w:r>
      <w:r w:rsidR="00E2150D">
        <w:rPr>
          <w:rFonts w:ascii="ＭＳ ゴシック" w:eastAsia="ＭＳ ゴシック" w:hAnsi="ＭＳ ゴシック" w:cs="ＭＳ ゴシック"/>
        </w:rPr>
        <w:t xml:space="preserve">昼食 </w:t>
      </w:r>
    </w:p>
    <w:p w14:paraId="37DDC6B4" w14:textId="5815AA89" w:rsidR="00376411" w:rsidRDefault="00895F97" w:rsidP="00C2628A">
      <w:pPr>
        <w:spacing w:after="0" w:line="259" w:lineRule="auto"/>
        <w:ind w:right="445" w:firstLineChars="200" w:firstLine="480"/>
      </w:pPr>
      <w:r w:rsidRPr="00895F97">
        <w:rPr>
          <w:rFonts w:hint="eastAsia"/>
        </w:rPr>
        <w:t>昼食は、各自で準備するか併設の食堂を利用してください。</w:t>
      </w:r>
    </w:p>
    <w:p w14:paraId="5F289C3B" w14:textId="77777777" w:rsidR="00895F97" w:rsidRDefault="00895F97" w:rsidP="00895F97">
      <w:pPr>
        <w:spacing w:after="0" w:line="259" w:lineRule="auto"/>
        <w:ind w:left="0" w:firstLine="0"/>
      </w:pPr>
    </w:p>
    <w:p w14:paraId="17C322F5" w14:textId="25403811" w:rsidR="00895F97" w:rsidRPr="00895F97" w:rsidRDefault="00895F97" w:rsidP="00895F97">
      <w:pPr>
        <w:spacing w:after="0" w:line="259" w:lineRule="auto"/>
        <w:ind w:left="0" w:firstLine="0"/>
        <w:rPr>
          <w:rFonts w:ascii="ＭＳ ゴシック" w:eastAsia="ＭＳ ゴシック" w:hAnsi="ＭＳ ゴシック"/>
        </w:rPr>
      </w:pPr>
      <w:r w:rsidRPr="00895F97">
        <w:rPr>
          <w:rFonts w:ascii="ＭＳ ゴシック" w:eastAsia="ＭＳ ゴシック" w:hAnsi="ＭＳ ゴシック" w:hint="eastAsia"/>
        </w:rPr>
        <w:t>1</w:t>
      </w:r>
      <w:r w:rsidR="00504252">
        <w:rPr>
          <w:rFonts w:ascii="ＭＳ ゴシック" w:eastAsia="ＭＳ ゴシック" w:hAnsi="ＭＳ ゴシック"/>
        </w:rPr>
        <w:t>3</w:t>
      </w:r>
      <w:r w:rsidRPr="00895F97">
        <w:rPr>
          <w:rFonts w:ascii="ＭＳ ゴシック" w:eastAsia="ＭＳ ゴシック" w:hAnsi="ＭＳ ゴシック"/>
        </w:rPr>
        <w:t xml:space="preserve">  個人情報の取扱い</w:t>
      </w:r>
    </w:p>
    <w:p w14:paraId="2B13D680" w14:textId="37155F9B" w:rsidR="00C748A9" w:rsidRPr="00376411" w:rsidRDefault="00895F97" w:rsidP="00895F97">
      <w:pPr>
        <w:spacing w:after="0" w:line="259" w:lineRule="auto"/>
        <w:ind w:left="0" w:firstLine="0"/>
      </w:pPr>
      <w:r>
        <w:rPr>
          <w:rFonts w:hint="eastAsia"/>
        </w:rPr>
        <w:t xml:space="preserve">　　受講申込書に記載された個人</w:t>
      </w:r>
      <w:r w:rsidRPr="00F7270F">
        <w:rPr>
          <w:rFonts w:hint="eastAsia"/>
          <w:color w:val="auto"/>
        </w:rPr>
        <w:t>情報は、</w:t>
      </w:r>
      <w:r w:rsidR="0046297F" w:rsidRPr="00F7270F">
        <w:rPr>
          <w:rFonts w:hint="eastAsia"/>
          <w:color w:val="auto"/>
        </w:rPr>
        <w:t>本</w:t>
      </w:r>
      <w:r w:rsidRPr="00F7270F">
        <w:rPr>
          <w:rFonts w:hint="eastAsia"/>
          <w:color w:val="auto"/>
        </w:rPr>
        <w:t>研修の運営</w:t>
      </w:r>
      <w:r>
        <w:rPr>
          <w:rFonts w:hint="eastAsia"/>
        </w:rPr>
        <w:t>管理のみに使用します。</w:t>
      </w:r>
    </w:p>
    <w:p w14:paraId="7A717B41" w14:textId="77777777" w:rsidR="00895F97" w:rsidRDefault="00895F97" w:rsidP="00C2628A">
      <w:pPr>
        <w:spacing w:after="0" w:line="259" w:lineRule="auto"/>
        <w:ind w:right="445"/>
        <w:rPr>
          <w:rFonts w:ascii="ＭＳ ゴシック" w:eastAsia="ＭＳ ゴシック" w:hAnsi="ＭＳ ゴシック" w:cs="ＭＳ ゴシック"/>
        </w:rPr>
      </w:pPr>
    </w:p>
    <w:p w14:paraId="3318C85D" w14:textId="2532234E" w:rsidR="00C748A9" w:rsidRDefault="00895F97" w:rsidP="00C2628A">
      <w:pPr>
        <w:spacing w:after="0" w:line="259" w:lineRule="auto"/>
        <w:ind w:right="445"/>
      </w:pPr>
      <w:r>
        <w:rPr>
          <w:rFonts w:ascii="ＭＳ ゴシック" w:eastAsia="ＭＳ ゴシック" w:hAnsi="ＭＳ ゴシック" w:cs="ＭＳ ゴシック" w:hint="eastAsia"/>
        </w:rPr>
        <w:t>1</w:t>
      </w:r>
      <w:r w:rsidR="00504252">
        <w:rPr>
          <w:rFonts w:ascii="ＭＳ ゴシック" w:eastAsia="ＭＳ ゴシック" w:hAnsi="ＭＳ ゴシック" w:cs="ＭＳ ゴシック"/>
        </w:rPr>
        <w:t>4</w:t>
      </w:r>
      <w:r w:rsidR="00C2628A">
        <w:rPr>
          <w:rFonts w:ascii="ＭＳ ゴシック" w:eastAsia="ＭＳ ゴシック" w:hAnsi="ＭＳ ゴシック" w:cs="ＭＳ ゴシック" w:hint="eastAsia"/>
        </w:rPr>
        <w:t xml:space="preserve">　</w:t>
      </w:r>
      <w:r w:rsidR="00E2150D">
        <w:rPr>
          <w:rFonts w:ascii="ＭＳ ゴシック" w:eastAsia="ＭＳ ゴシック" w:hAnsi="ＭＳ ゴシック" w:cs="ＭＳ ゴシック"/>
        </w:rPr>
        <w:t xml:space="preserve">その他 </w:t>
      </w:r>
    </w:p>
    <w:p w14:paraId="58CB65C9" w14:textId="5272BAE7" w:rsidR="00C748A9" w:rsidRDefault="00C2628A" w:rsidP="00C2628A">
      <w:pPr>
        <w:ind w:left="480" w:hangingChars="200" w:hanging="480"/>
      </w:pPr>
      <w:r>
        <w:rPr>
          <w:rFonts w:hint="eastAsia"/>
        </w:rPr>
        <w:t>（１）</w:t>
      </w:r>
      <w:r w:rsidR="00E2150D">
        <w:t>リーダーを養成するという本研修の主旨を理解の上、各施設・事業所におけるケアチームリーダー等の適切な者を推薦してください。</w:t>
      </w:r>
      <w:r w:rsidR="00E2150D">
        <w:rPr>
          <w:rFonts w:ascii="ＭＳ ゴシック" w:eastAsia="ＭＳ ゴシック" w:hAnsi="ＭＳ ゴシック" w:cs="ＭＳ ゴシック"/>
        </w:rPr>
        <w:t xml:space="preserve"> </w:t>
      </w:r>
    </w:p>
    <w:p w14:paraId="120E52DF" w14:textId="77777777" w:rsidR="00C2628A" w:rsidRDefault="00C2628A" w:rsidP="00C2628A">
      <w:pPr>
        <w:ind w:left="480" w:hangingChars="200" w:hanging="480"/>
      </w:pPr>
      <w:r>
        <w:rPr>
          <w:rFonts w:hint="eastAsia"/>
        </w:rPr>
        <w:t>（２）</w:t>
      </w:r>
      <w:r w:rsidR="00E2150D">
        <w:t>全日程修了された方には、「山口県認知症介護実践研修実施機関指定要綱」に定める修了証書を本会で交付します。</w:t>
      </w:r>
      <w:r w:rsidR="00E2150D">
        <w:rPr>
          <w:rFonts w:ascii="Century" w:eastAsia="Century" w:hAnsi="Century" w:cs="Century"/>
        </w:rPr>
        <w:t xml:space="preserve"> </w:t>
      </w:r>
    </w:p>
    <w:p w14:paraId="09CA08B4" w14:textId="77777777" w:rsidR="00C2628A" w:rsidRDefault="00E2150D" w:rsidP="00C2628A">
      <w:pPr>
        <w:ind w:leftChars="200" w:left="480" w:firstLineChars="100" w:firstLine="240"/>
      </w:pPr>
      <w:r>
        <w:t>遅刻、早退、欠席等により、全日程修了できない場合は、修了証書は交付できません。</w:t>
      </w:r>
      <w:r>
        <w:rPr>
          <w:rFonts w:ascii="Century" w:eastAsia="Century" w:hAnsi="Century" w:cs="Century"/>
        </w:rPr>
        <w:t xml:space="preserve"> </w:t>
      </w:r>
    </w:p>
    <w:p w14:paraId="65DE8605" w14:textId="434D5BDD" w:rsidR="00C748A9" w:rsidRDefault="00E2150D" w:rsidP="00C2628A">
      <w:pPr>
        <w:ind w:leftChars="204" w:left="490" w:firstLineChars="100" w:firstLine="240"/>
      </w:pPr>
      <w:r>
        <w:t>また、実習が確実に履行されていないと判明したり、学習意欲に著しく欠け、研修態度が他の受講者の迷惑になると事務局が判断した場合も、修了証書の交付ができない場合がありますので注意してください。</w:t>
      </w:r>
      <w:r>
        <w:rPr>
          <w:rFonts w:ascii="Century" w:eastAsia="Century" w:hAnsi="Century" w:cs="Century"/>
        </w:rPr>
        <w:t xml:space="preserve"> </w:t>
      </w:r>
    </w:p>
    <w:p w14:paraId="24C85AEA" w14:textId="0152F37D" w:rsidR="00C748A9" w:rsidRDefault="00C2628A" w:rsidP="00C2628A">
      <w:pPr>
        <w:ind w:left="480" w:hangingChars="200" w:hanging="480"/>
      </w:pPr>
      <w:r>
        <w:rPr>
          <w:rFonts w:hint="eastAsia"/>
        </w:rPr>
        <w:t>（３）</w:t>
      </w:r>
      <w:r w:rsidR="00E2150D">
        <w:t>申込書類に記載された個人情報は、受講者名簿及び修了証書作成等、研修事業の円滑な運営のために使用するほか、認知症対応型サービス事業に関する指定基準の確認のため利用することがあります。受講申込にあたっては、個人情報の利用について、必ず受講希望者本人の同意を得てください。受講者氏名及び所属に関する情報を記載した名簿を、研修時に配布します。</w:t>
      </w:r>
      <w:r w:rsidR="00E2150D">
        <w:rPr>
          <w:rFonts w:ascii="Century" w:eastAsia="Century" w:hAnsi="Century" w:cs="Century"/>
        </w:rPr>
        <w:t xml:space="preserve"> </w:t>
      </w:r>
    </w:p>
    <w:p w14:paraId="35548878" w14:textId="3568C79F" w:rsidR="00C748A9" w:rsidRDefault="00E2150D" w:rsidP="00C2628A">
      <w:pPr>
        <w:ind w:leftChars="200" w:left="480" w:firstLineChars="100" w:firstLine="240"/>
      </w:pPr>
      <w:r>
        <w:t>また、修了者名簿は永年保存とし、記載された内容は、本会の個人情報保護</w:t>
      </w:r>
      <w:r w:rsidR="00FC24F4">
        <w:rPr>
          <w:rFonts w:hint="eastAsia"/>
        </w:rPr>
        <w:t>規程</w:t>
      </w:r>
      <w:r>
        <w:t xml:space="preserve">に基づき厳正に管理します。 </w:t>
      </w:r>
    </w:p>
    <w:p w14:paraId="75A87BE3" w14:textId="63E39612" w:rsidR="00895F97" w:rsidRPr="002236B5" w:rsidRDefault="00895F97" w:rsidP="002236B5">
      <w:pPr>
        <w:suppressAutoHyphens/>
        <w:wordWrap w:val="0"/>
        <w:autoSpaceDE w:val="0"/>
        <w:autoSpaceDN w:val="0"/>
        <w:adjustRightInd w:val="0"/>
        <w:ind w:left="480" w:hangingChars="200" w:hanging="480"/>
        <w:textAlignment w:val="baseline"/>
        <w:rPr>
          <w:rFonts w:cs="ＭＳ ゴシック"/>
          <w:kern w:val="0"/>
          <w:szCs w:val="24"/>
        </w:rPr>
      </w:pPr>
      <w:r w:rsidRPr="00895F97">
        <w:rPr>
          <w:rFonts w:cs="ＭＳ ゴシック" w:hint="eastAsia"/>
          <w:kern w:val="0"/>
          <w:szCs w:val="24"/>
        </w:rPr>
        <w:t>（</w:t>
      </w:r>
      <w:r>
        <w:rPr>
          <w:rFonts w:cs="ＭＳ ゴシック" w:hint="eastAsia"/>
          <w:kern w:val="0"/>
          <w:szCs w:val="24"/>
        </w:rPr>
        <w:t>４</w:t>
      </w:r>
      <w:r w:rsidRPr="00895F97">
        <w:rPr>
          <w:rFonts w:cs="ＭＳ ゴシック" w:hint="eastAsia"/>
          <w:kern w:val="0"/>
          <w:szCs w:val="24"/>
        </w:rPr>
        <w:t>）自然災害や新型コロナウイルス</w:t>
      </w:r>
      <w:r w:rsidRPr="00895F97">
        <w:rPr>
          <w:rFonts w:cs="ＭＳ ゴシック"/>
          <w:kern w:val="0"/>
          <w:szCs w:val="24"/>
        </w:rPr>
        <w:t>等の</w:t>
      </w:r>
      <w:r w:rsidRPr="00895F97">
        <w:rPr>
          <w:rFonts w:cs="ＭＳ ゴシック" w:hint="eastAsia"/>
          <w:kern w:val="0"/>
          <w:szCs w:val="24"/>
        </w:rPr>
        <w:t>やむを得ない事由</w:t>
      </w:r>
      <w:r w:rsidRPr="00895F97">
        <w:rPr>
          <w:rFonts w:cs="ＭＳ ゴシック"/>
          <w:kern w:val="0"/>
          <w:szCs w:val="24"/>
        </w:rPr>
        <w:t>により研修を</w:t>
      </w:r>
      <w:r w:rsidRPr="00895F97">
        <w:rPr>
          <w:rFonts w:cs="ＭＳ ゴシック" w:hint="eastAsia"/>
          <w:kern w:val="0"/>
          <w:szCs w:val="24"/>
        </w:rPr>
        <w:t>開催できない</w:t>
      </w:r>
      <w:r w:rsidRPr="00895F97">
        <w:rPr>
          <w:rFonts w:cs="ＭＳ ゴシック"/>
          <w:kern w:val="0"/>
          <w:szCs w:val="24"/>
        </w:rPr>
        <w:t>場合は、前日</w:t>
      </w:r>
      <w:r w:rsidRPr="00895F97">
        <w:rPr>
          <w:rFonts w:cs="ＭＳ ゴシック" w:hint="eastAsia"/>
          <w:kern w:val="0"/>
          <w:szCs w:val="24"/>
        </w:rPr>
        <w:t>の</w:t>
      </w:r>
      <w:r w:rsidRPr="00895F97">
        <w:rPr>
          <w:rFonts w:cs="ＭＳ ゴシック"/>
          <w:kern w:val="0"/>
          <w:szCs w:val="24"/>
        </w:rPr>
        <w:t>午後３時</w:t>
      </w:r>
      <w:r w:rsidRPr="00895F97">
        <w:rPr>
          <w:rFonts w:cs="ＭＳ ゴシック" w:hint="eastAsia"/>
          <w:kern w:val="0"/>
          <w:szCs w:val="24"/>
        </w:rPr>
        <w:t>までに</w:t>
      </w:r>
      <w:r w:rsidRPr="00895F97">
        <w:rPr>
          <w:rFonts w:cs="ＭＳ ゴシック"/>
          <w:kern w:val="0"/>
          <w:szCs w:val="24"/>
        </w:rPr>
        <w:t>ホームページ</w:t>
      </w:r>
      <w:r w:rsidRPr="00895F97">
        <w:rPr>
          <w:rFonts w:cs="ＭＳ ゴシック" w:hint="eastAsia"/>
          <w:kern w:val="0"/>
          <w:szCs w:val="24"/>
        </w:rPr>
        <w:t>（</w:t>
      </w:r>
      <w:r w:rsidRPr="00895F97">
        <w:rPr>
          <w:rFonts w:cs="ＭＳ Ｐゴシック" w:hint="eastAsia"/>
          <w:snapToGrid w:val="0"/>
          <w:kern w:val="0"/>
          <w:szCs w:val="24"/>
        </w:rPr>
        <w:t>http://yg-fkc.com）</w:t>
      </w:r>
      <w:r w:rsidRPr="00895F97">
        <w:rPr>
          <w:rFonts w:cs="ＭＳ ゴシック"/>
          <w:kern w:val="0"/>
          <w:szCs w:val="24"/>
        </w:rPr>
        <w:t>に記載しますので、前日に必ずホームページを</w:t>
      </w:r>
      <w:r w:rsidRPr="00895F97">
        <w:rPr>
          <w:rFonts w:cs="ＭＳ ゴシック" w:hint="eastAsia"/>
          <w:kern w:val="0"/>
          <w:szCs w:val="24"/>
        </w:rPr>
        <w:t>確認して</w:t>
      </w:r>
      <w:r w:rsidRPr="00895F97">
        <w:rPr>
          <w:rFonts w:cs="ＭＳ ゴシック"/>
          <w:kern w:val="0"/>
          <w:szCs w:val="24"/>
        </w:rPr>
        <w:t>ください。</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85"/>
      </w:tblGrid>
      <w:tr w:rsidR="00895F97" w14:paraId="42863DF8" w14:textId="77777777" w:rsidTr="002236B5">
        <w:trPr>
          <w:trHeight w:val="1744"/>
        </w:trPr>
        <w:tc>
          <w:tcPr>
            <w:tcW w:w="9585" w:type="dxa"/>
            <w:tcBorders>
              <w:top w:val="single" w:sz="4" w:space="0" w:color="auto"/>
              <w:left w:val="single" w:sz="4" w:space="0" w:color="auto"/>
              <w:bottom w:val="single" w:sz="4" w:space="0" w:color="auto"/>
              <w:right w:val="single" w:sz="4" w:space="0" w:color="auto"/>
            </w:tcBorders>
          </w:tcPr>
          <w:p w14:paraId="7E43C05E" w14:textId="77777777" w:rsidR="00895F97" w:rsidRPr="00895F97" w:rsidRDefault="00895F97" w:rsidP="000C02E8">
            <w:pPr>
              <w:rPr>
                <w:rFonts w:ascii="ＭＳ ゴシック" w:eastAsia="ＭＳ ゴシック" w:hAnsi="ＭＳ ゴシック" w:cs="ＭＳ Ｐゴシック"/>
                <w:b/>
                <w:snapToGrid w:val="0"/>
                <w:color w:val="000000" w:themeColor="text1"/>
                <w:szCs w:val="24"/>
              </w:rPr>
            </w:pPr>
            <w:r w:rsidRPr="00895F97">
              <w:rPr>
                <w:rFonts w:ascii="ＭＳ ゴシック" w:eastAsia="ＭＳ ゴシック" w:hAnsi="ＭＳ ゴシック" w:cs="ＭＳ Ｐゴシック" w:hint="eastAsia"/>
                <w:b/>
                <w:snapToGrid w:val="0"/>
                <w:color w:val="000000" w:themeColor="text1"/>
                <w:szCs w:val="24"/>
              </w:rPr>
              <w:t>【新型コロナウイルス感染拡大防止への御協力のお願い】</w:t>
            </w:r>
          </w:p>
          <w:p w14:paraId="0837BF5A" w14:textId="0DB9428D" w:rsidR="00895F97" w:rsidRPr="00895F97" w:rsidRDefault="002236B5" w:rsidP="000C02E8">
            <w:pPr>
              <w:ind w:left="241" w:hangingChars="100" w:hanging="241"/>
              <w:rPr>
                <w:rFonts w:ascii="ＭＳ ゴシック" w:eastAsia="ＭＳ ゴシック" w:hAnsi="ＭＳ ゴシック" w:cs="ＭＳ Ｐゴシック"/>
                <w:b/>
                <w:snapToGrid w:val="0"/>
                <w:color w:val="000000" w:themeColor="text1"/>
                <w:szCs w:val="24"/>
              </w:rPr>
            </w:pPr>
            <w:r>
              <w:rPr>
                <w:rFonts w:ascii="ＭＳ ゴシック" w:eastAsia="ＭＳ ゴシック" w:hAnsi="ＭＳ ゴシック" w:cs="ＭＳ Ｐゴシック" w:hint="eastAsia"/>
                <w:b/>
                <w:snapToGrid w:val="0"/>
                <w:color w:val="000000" w:themeColor="text1"/>
                <w:szCs w:val="24"/>
              </w:rPr>
              <w:t>○</w:t>
            </w:r>
            <w:r w:rsidR="00895F97" w:rsidRPr="00895F97">
              <w:rPr>
                <w:rFonts w:ascii="ＭＳ ゴシック" w:eastAsia="ＭＳ ゴシック" w:hAnsi="ＭＳ ゴシック" w:cs="ＭＳ Ｐゴシック" w:hint="eastAsia"/>
                <w:b/>
                <w:snapToGrid w:val="0"/>
                <w:color w:val="000000" w:themeColor="text1"/>
                <w:szCs w:val="24"/>
              </w:rPr>
              <w:t xml:space="preserve">　研修当日に、息苦しさ、強い倦怠感、発熱や咳など風邪の症状がある場合は研修への参加を控えてください。</w:t>
            </w:r>
          </w:p>
          <w:p w14:paraId="206769D4" w14:textId="69FCE3BE" w:rsidR="002236B5" w:rsidRPr="00895F97" w:rsidRDefault="00895F97" w:rsidP="002236B5">
            <w:pPr>
              <w:ind w:left="241" w:hangingChars="100" w:hanging="241"/>
              <w:rPr>
                <w:rFonts w:ascii="ＭＳ ゴシック" w:eastAsia="ＭＳ ゴシック" w:hAnsi="ＭＳ ゴシック" w:cs="ＭＳ Ｐゴシック"/>
                <w:b/>
                <w:snapToGrid w:val="0"/>
                <w:color w:val="000000" w:themeColor="text1"/>
                <w:szCs w:val="24"/>
              </w:rPr>
            </w:pPr>
            <w:r w:rsidRPr="00895F97">
              <w:rPr>
                <w:rFonts w:ascii="ＭＳ ゴシック" w:eastAsia="ＭＳ ゴシック" w:hAnsi="ＭＳ ゴシック" w:cs="ＭＳ Ｐゴシック" w:hint="eastAsia"/>
                <w:b/>
                <w:snapToGrid w:val="0"/>
                <w:color w:val="000000" w:themeColor="text1"/>
                <w:kern w:val="0"/>
                <w:szCs w:val="24"/>
              </w:rPr>
              <w:t xml:space="preserve">　　</w:t>
            </w:r>
            <w:r w:rsidRPr="00895F97">
              <w:rPr>
                <w:rFonts w:ascii="ＭＳ ゴシック" w:eastAsia="ＭＳ ゴシック" w:hAnsi="ＭＳ ゴシック" w:cs="ＭＳ Ｐゴシック" w:hint="eastAsia"/>
                <w:b/>
                <w:snapToGrid w:val="0"/>
                <w:color w:val="000000" w:themeColor="text1"/>
                <w:szCs w:val="24"/>
              </w:rPr>
              <w:t>※欠席される場合は、早めに福祉研修センターに連絡してください。</w:t>
            </w:r>
          </w:p>
          <w:p w14:paraId="64BB46DC" w14:textId="77777777" w:rsidR="00895F97" w:rsidRDefault="002236B5" w:rsidP="00895F97">
            <w:pPr>
              <w:ind w:left="241" w:hangingChars="100" w:hanging="241"/>
              <w:rPr>
                <w:rFonts w:ascii="ＭＳ ゴシック" w:eastAsia="ＭＳ ゴシック" w:hAnsi="ＭＳ ゴシック" w:cs="ＭＳ Ｐゴシック"/>
                <w:b/>
                <w:snapToGrid w:val="0"/>
                <w:color w:val="000000" w:themeColor="text1"/>
                <w:szCs w:val="24"/>
              </w:rPr>
            </w:pPr>
            <w:r>
              <w:rPr>
                <w:rFonts w:ascii="ＭＳ ゴシック" w:eastAsia="ＭＳ ゴシック" w:hAnsi="ＭＳ ゴシック" w:cs="ＭＳ Ｐゴシック" w:hint="eastAsia"/>
                <w:b/>
                <w:snapToGrid w:val="0"/>
                <w:color w:val="000000" w:themeColor="text1"/>
                <w:szCs w:val="24"/>
              </w:rPr>
              <w:t>○</w:t>
            </w:r>
            <w:r w:rsidR="00895F97" w:rsidRPr="00895F97">
              <w:rPr>
                <w:rFonts w:ascii="ＭＳ ゴシック" w:eastAsia="ＭＳ ゴシック" w:hAnsi="ＭＳ ゴシック" w:cs="ＭＳ Ｐゴシック" w:hint="eastAsia"/>
                <w:b/>
                <w:snapToGrid w:val="0"/>
                <w:color w:val="000000" w:themeColor="text1"/>
                <w:szCs w:val="24"/>
              </w:rPr>
              <w:t xml:space="preserve">　研修当日は、各自でマスクを持参してください。</w:t>
            </w:r>
          </w:p>
          <w:p w14:paraId="0E648D1D" w14:textId="1CCBA6FC" w:rsidR="002236B5" w:rsidRPr="00772538" w:rsidRDefault="002236B5" w:rsidP="00895F97">
            <w:pPr>
              <w:ind w:left="241" w:hangingChars="100" w:hanging="241"/>
              <w:rPr>
                <w:rFonts w:asciiTheme="majorEastAsia" w:eastAsiaTheme="majorEastAsia" w:hAnsiTheme="majorEastAsia" w:cs="ＭＳ Ｐゴシック"/>
                <w:b/>
                <w:snapToGrid w:val="0"/>
                <w:color w:val="000000" w:themeColor="text1"/>
                <w:szCs w:val="24"/>
              </w:rPr>
            </w:pPr>
            <w:r>
              <w:rPr>
                <w:rFonts w:ascii="ＭＳ ゴシック" w:eastAsia="ＭＳ ゴシック" w:hAnsi="ＭＳ ゴシック" w:cs="ＭＳ Ｐゴシック" w:hint="eastAsia"/>
                <w:b/>
                <w:snapToGrid w:val="0"/>
                <w:color w:val="000000" w:themeColor="text1"/>
                <w:szCs w:val="24"/>
              </w:rPr>
              <w:t>○　受講者が３０人未満であった場合は開催を中止とさせていただきます。</w:t>
            </w:r>
          </w:p>
        </w:tc>
      </w:tr>
    </w:tbl>
    <w:p w14:paraId="616E69F4" w14:textId="77777777" w:rsidR="002236B5" w:rsidRDefault="002236B5" w:rsidP="00E87703">
      <w:pPr>
        <w:ind w:left="480" w:hangingChars="200" w:hanging="480"/>
        <w:rPr>
          <w:rFonts w:cs="ＭＳ Ｐゴシック"/>
          <w:snapToGrid w:val="0"/>
          <w:color w:val="000000" w:themeColor="text1"/>
          <w:kern w:val="0"/>
          <w:szCs w:val="24"/>
        </w:rPr>
      </w:pPr>
    </w:p>
    <w:p w14:paraId="6D239CAF" w14:textId="6E377AC9" w:rsidR="00FF5F9B" w:rsidRDefault="002236B5" w:rsidP="00E87703">
      <w:pPr>
        <w:ind w:left="480" w:hangingChars="200" w:hanging="480"/>
        <w:rPr>
          <w:color w:val="FF0000"/>
        </w:rPr>
      </w:pPr>
      <w:r w:rsidRPr="00895F97">
        <w:rPr>
          <w:rFonts w:cs="ＭＳ Ｐゴシック" w:hint="eastAsia"/>
          <w:snapToGrid w:val="0"/>
          <w:color w:val="000000" w:themeColor="text1"/>
          <w:kern w:val="0"/>
          <w:szCs w:val="24"/>
        </w:rPr>
        <w:t>（</w:t>
      </w:r>
      <w:r>
        <w:rPr>
          <w:rFonts w:cs="ＭＳ Ｐゴシック" w:hint="eastAsia"/>
          <w:snapToGrid w:val="0"/>
          <w:color w:val="000000" w:themeColor="text1"/>
          <w:kern w:val="0"/>
          <w:szCs w:val="24"/>
        </w:rPr>
        <w:t>５</w:t>
      </w:r>
      <w:r w:rsidRPr="00895F97">
        <w:rPr>
          <w:rFonts w:cs="ＭＳ Ｐゴシック" w:hint="eastAsia"/>
          <w:snapToGrid w:val="0"/>
          <w:color w:val="000000" w:themeColor="text1"/>
          <w:kern w:val="0"/>
          <w:szCs w:val="24"/>
        </w:rPr>
        <w:t>）欠席や</w:t>
      </w:r>
      <w:r w:rsidRPr="00895F97">
        <w:rPr>
          <w:rFonts w:cs="ＭＳ Ｐゴシック"/>
          <w:snapToGrid w:val="0"/>
          <w:color w:val="000000" w:themeColor="text1"/>
          <w:kern w:val="0"/>
          <w:szCs w:val="24"/>
        </w:rPr>
        <w:t>遅刻をされる</w:t>
      </w:r>
      <w:r w:rsidRPr="00895F97">
        <w:rPr>
          <w:rFonts w:cs="ＭＳ Ｐゴシック" w:hint="eastAsia"/>
          <w:snapToGrid w:val="0"/>
          <w:color w:val="000000" w:themeColor="text1"/>
          <w:kern w:val="0"/>
          <w:szCs w:val="24"/>
        </w:rPr>
        <w:t>場合</w:t>
      </w:r>
      <w:r w:rsidRPr="00895F97">
        <w:rPr>
          <w:rFonts w:cs="ＭＳ Ｐゴシック"/>
          <w:snapToGrid w:val="0"/>
          <w:color w:val="000000" w:themeColor="text1"/>
          <w:kern w:val="0"/>
          <w:szCs w:val="24"/>
        </w:rPr>
        <w:t>は、必ず連絡してください。</w:t>
      </w:r>
    </w:p>
    <w:p w14:paraId="4BA1A817" w14:textId="28D1E18D" w:rsidR="00C748A9" w:rsidRDefault="00E2150D">
      <w:pPr>
        <w:spacing w:after="0" w:line="259" w:lineRule="auto"/>
        <w:ind w:left="0" w:firstLine="0"/>
      </w:pPr>
      <w:r>
        <w:t xml:space="preserve">    </w:t>
      </w:r>
    </w:p>
    <w:p w14:paraId="6EE94C13" w14:textId="5C92E384" w:rsidR="00C748A9" w:rsidRDefault="002236B5" w:rsidP="00E87703">
      <w:pPr>
        <w:spacing w:after="0" w:line="259" w:lineRule="auto"/>
        <w:ind w:left="0" w:firstLine="0"/>
      </w:pPr>
      <w:r>
        <w:rPr>
          <w:rFonts w:ascii="ＭＳ ゴシック" w:eastAsia="ＭＳ ゴシック" w:hAnsi="ＭＳ ゴシック" w:cs="ＭＳ ゴシック" w:hint="eastAsia"/>
        </w:rPr>
        <w:lastRenderedPageBreak/>
        <w:t>1</w:t>
      </w:r>
      <w:r w:rsidR="00562344">
        <w:rPr>
          <w:rFonts w:ascii="ＭＳ ゴシック" w:eastAsia="ＭＳ ゴシック" w:hAnsi="ＭＳ ゴシック" w:cs="ＭＳ ゴシック"/>
        </w:rPr>
        <w:t>5</w:t>
      </w:r>
      <w:r w:rsidR="00FC24F4">
        <w:rPr>
          <w:rFonts w:ascii="ＭＳ ゴシック" w:eastAsia="ＭＳ ゴシック" w:hAnsi="ＭＳ ゴシック" w:cs="ＭＳ ゴシック" w:hint="eastAsia"/>
        </w:rPr>
        <w:t xml:space="preserve">　</w:t>
      </w:r>
      <w:r w:rsidR="00E87703">
        <w:rPr>
          <w:noProof/>
        </w:rPr>
        <w:drawing>
          <wp:anchor distT="0" distB="0" distL="114300" distR="114300" simplePos="0" relativeHeight="251662336" behindDoc="0" locked="0" layoutInCell="1" allowOverlap="0" wp14:anchorId="7FC2F46B" wp14:editId="2822F58A">
            <wp:simplePos x="0" y="0"/>
            <wp:positionH relativeFrom="column">
              <wp:posOffset>5055235</wp:posOffset>
            </wp:positionH>
            <wp:positionV relativeFrom="paragraph">
              <wp:posOffset>22860</wp:posOffset>
            </wp:positionV>
            <wp:extent cx="838200" cy="781050"/>
            <wp:effectExtent l="0" t="0" r="0" b="0"/>
            <wp:wrapSquare wrapText="bothSides"/>
            <wp:docPr id="628" name="Picture 628"/>
            <wp:cNvGraphicFramePr/>
            <a:graphic xmlns:a="http://schemas.openxmlformats.org/drawingml/2006/main">
              <a:graphicData uri="http://schemas.openxmlformats.org/drawingml/2006/picture">
                <pic:pic xmlns:pic="http://schemas.openxmlformats.org/drawingml/2006/picture">
                  <pic:nvPicPr>
                    <pic:cNvPr id="628" name="Picture 628"/>
                    <pic:cNvPicPr/>
                  </pic:nvPicPr>
                  <pic:blipFill>
                    <a:blip r:embed="rId8"/>
                    <a:stretch>
                      <a:fillRect/>
                    </a:stretch>
                  </pic:blipFill>
                  <pic:spPr>
                    <a:xfrm>
                      <a:off x="0" y="0"/>
                      <a:ext cx="838200" cy="781050"/>
                    </a:xfrm>
                    <a:prstGeom prst="rect">
                      <a:avLst/>
                    </a:prstGeom>
                  </pic:spPr>
                </pic:pic>
              </a:graphicData>
            </a:graphic>
          </wp:anchor>
        </w:drawing>
      </w:r>
      <w:r w:rsidR="00E2150D">
        <w:rPr>
          <w:rFonts w:ascii="ＭＳ ゴシック" w:eastAsia="ＭＳ ゴシック" w:hAnsi="ＭＳ ゴシック" w:cs="ＭＳ ゴシック"/>
        </w:rPr>
        <w:t xml:space="preserve">問合せ先 </w:t>
      </w:r>
    </w:p>
    <w:p w14:paraId="12DEE2ED" w14:textId="77777777" w:rsidR="00751432" w:rsidRDefault="00E87703" w:rsidP="00E87703">
      <w:pPr>
        <w:ind w:right="957"/>
      </w:pPr>
      <w:r>
        <w:rPr>
          <w:rFonts w:hint="eastAsia"/>
        </w:rPr>
        <w:t>（１）</w:t>
      </w:r>
      <w:r w:rsidR="00E2150D">
        <w:t>研修に関すること</w:t>
      </w:r>
    </w:p>
    <w:p w14:paraId="41CB0961" w14:textId="16F367B9" w:rsidR="00E87703" w:rsidRDefault="00E2150D" w:rsidP="00751432">
      <w:pPr>
        <w:ind w:right="957" w:firstLineChars="300" w:firstLine="720"/>
      </w:pPr>
      <w:r>
        <w:t xml:space="preserve">社会福祉法人 山口県社会福祉協議会  </w:t>
      </w:r>
    </w:p>
    <w:p w14:paraId="4DB0BCD1" w14:textId="4D8A9AD0" w:rsidR="00C748A9" w:rsidRDefault="00E2150D" w:rsidP="00E87703">
      <w:pPr>
        <w:ind w:left="0" w:right="957" w:firstLineChars="300" w:firstLine="720"/>
      </w:pPr>
      <w:r>
        <w:t>福祉研修部 福祉研修センター（担当：</w:t>
      </w:r>
      <w:r w:rsidR="002236B5">
        <w:rPr>
          <w:rFonts w:hint="eastAsia"/>
        </w:rPr>
        <w:t>矢羽田</w:t>
      </w:r>
      <w:r>
        <w:t xml:space="preserve">） </w:t>
      </w:r>
    </w:p>
    <w:p w14:paraId="04D86FC2" w14:textId="77777777" w:rsidR="00E87703" w:rsidRDefault="00E2150D" w:rsidP="00E87703">
      <w:pPr>
        <w:ind w:left="-5" w:right="1914"/>
      </w:pPr>
      <w:r>
        <w:t xml:space="preserve">  </w:t>
      </w:r>
      <w:r w:rsidR="00E87703">
        <w:rPr>
          <w:rFonts w:hint="eastAsia"/>
        </w:rPr>
        <w:t xml:space="preserve">　　</w:t>
      </w:r>
      <w:r>
        <w:t>ＴＥＬ ０８３－９８７－０１２３</w:t>
      </w:r>
    </w:p>
    <w:p w14:paraId="5FEF5D16" w14:textId="77777777" w:rsidR="00751432" w:rsidRDefault="00E2150D" w:rsidP="00E87703">
      <w:pPr>
        <w:ind w:left="-15" w:right="-14" w:firstLineChars="300" w:firstLine="720"/>
      </w:pPr>
      <w:r>
        <w:t xml:space="preserve">ＦＡＸ ０８３－９８７－０１２４ </w:t>
      </w:r>
    </w:p>
    <w:p w14:paraId="6F913A99" w14:textId="5581643D" w:rsidR="00C748A9" w:rsidRPr="00E87703" w:rsidRDefault="00E87703" w:rsidP="00751432">
      <w:pPr>
        <w:ind w:right="-14" w:hangingChars="4"/>
        <w:rPr>
          <w:sz w:val="18"/>
        </w:rPr>
      </w:pPr>
      <w:r>
        <w:rPr>
          <w:rFonts w:hint="eastAsia"/>
        </w:rPr>
        <w:t>（２）</w:t>
      </w:r>
      <w:r w:rsidR="00E2150D">
        <w:t xml:space="preserve">受講要件等に関すること </w:t>
      </w:r>
    </w:p>
    <w:p w14:paraId="64EA0DC6" w14:textId="300A492D" w:rsidR="00E87703" w:rsidRDefault="00E2150D" w:rsidP="00E87703">
      <w:pPr>
        <w:ind w:left="0" w:firstLineChars="300" w:firstLine="720"/>
      </w:pPr>
      <w:r>
        <w:t>山口県健康福祉部 長</w:t>
      </w:r>
      <w:r w:rsidRPr="00504252">
        <w:t>寿社会課 地域包括ケア推進班（担当：</w:t>
      </w:r>
      <w:r w:rsidR="00504252" w:rsidRPr="00504252">
        <w:rPr>
          <w:rFonts w:hint="eastAsia"/>
        </w:rPr>
        <w:t>塚本</w:t>
      </w:r>
      <w:r w:rsidRPr="00504252">
        <w:t>）</w:t>
      </w:r>
      <w:r>
        <w:t xml:space="preserve">  </w:t>
      </w:r>
    </w:p>
    <w:p w14:paraId="5ED206B8" w14:textId="1B4C9B2F" w:rsidR="00C748A9" w:rsidRDefault="00E2150D" w:rsidP="00E87703">
      <w:pPr>
        <w:ind w:firstLineChars="300" w:firstLine="720"/>
      </w:pPr>
      <w:r>
        <w:t xml:space="preserve">ＴＥＬ ０８３－９３３－２７８８ </w:t>
      </w:r>
      <w:r>
        <w:rPr>
          <w:rFonts w:ascii="Century" w:eastAsia="Century" w:hAnsi="Century" w:cs="Century"/>
        </w:rPr>
        <w:t xml:space="preserve"> </w:t>
      </w:r>
    </w:p>
    <w:p w14:paraId="3A58ADA4" w14:textId="7E0B1B35" w:rsidR="00C748A9" w:rsidRDefault="00C748A9" w:rsidP="002236B5">
      <w:pPr>
        <w:spacing w:after="9" w:line="259" w:lineRule="auto"/>
        <w:ind w:left="0" w:right="60" w:firstLine="0"/>
      </w:pPr>
    </w:p>
    <w:p w14:paraId="770A3C86" w14:textId="4CF3889D" w:rsidR="00C748A9" w:rsidRDefault="002236B5">
      <w:pPr>
        <w:spacing w:after="0" w:line="259" w:lineRule="auto"/>
        <w:ind w:left="-5" w:right="445"/>
      </w:pPr>
      <w:r>
        <w:rPr>
          <w:rFonts w:ascii="ＭＳ ゴシック" w:eastAsia="ＭＳ ゴシック" w:hAnsi="ＭＳ ゴシック" w:cs="ＭＳ ゴシック" w:hint="eastAsia"/>
        </w:rPr>
        <w:t>1</w:t>
      </w:r>
      <w:r w:rsidR="00562344">
        <w:rPr>
          <w:rFonts w:ascii="ＭＳ ゴシック" w:eastAsia="ＭＳ ゴシック" w:hAnsi="ＭＳ ゴシック" w:cs="ＭＳ ゴシック"/>
        </w:rPr>
        <w:t>6</w:t>
      </w:r>
      <w:r w:rsidR="00FC24F4">
        <w:rPr>
          <w:rFonts w:ascii="ＭＳ ゴシック" w:eastAsia="ＭＳ ゴシック" w:hAnsi="ＭＳ ゴシック" w:cs="ＭＳ ゴシック" w:hint="eastAsia"/>
        </w:rPr>
        <w:t xml:space="preserve">　</w:t>
      </w:r>
      <w:r w:rsidR="00E2150D">
        <w:rPr>
          <w:rFonts w:ascii="ＭＳ ゴシック" w:eastAsia="ＭＳ ゴシック" w:hAnsi="ＭＳ ゴシック" w:cs="ＭＳ ゴシック"/>
        </w:rPr>
        <w:t xml:space="preserve">会場周辺地図 </w:t>
      </w:r>
    </w:p>
    <w:p w14:paraId="5EC0D99D" w14:textId="1AF8735E" w:rsidR="00C748A9" w:rsidRDefault="00E2150D">
      <w:pPr>
        <w:spacing w:after="0" w:line="259" w:lineRule="auto"/>
        <w:ind w:left="469" w:right="445"/>
      </w:pPr>
      <w:r>
        <w:rPr>
          <w:rFonts w:ascii="ＭＳ ゴシック" w:eastAsia="ＭＳ ゴシック" w:hAnsi="ＭＳ ゴシック" w:cs="ＭＳ ゴシック"/>
        </w:rPr>
        <w:t xml:space="preserve">＜山口県セミナーパーク＞  </w:t>
      </w:r>
    </w:p>
    <w:p w14:paraId="27693C78" w14:textId="3495D34C" w:rsidR="00C748A9" w:rsidRDefault="00E2150D">
      <w:pPr>
        <w:ind w:left="469" w:right="445"/>
      </w:pPr>
      <w:r>
        <w:t xml:space="preserve">〒７５４－０８９３ </w:t>
      </w:r>
      <w:r>
        <w:rPr>
          <w:rFonts w:ascii="Century" w:eastAsia="Century" w:hAnsi="Century" w:cs="Century"/>
        </w:rPr>
        <w:t xml:space="preserve"> </w:t>
      </w:r>
    </w:p>
    <w:p w14:paraId="0B4198AB" w14:textId="5702A61D" w:rsidR="00C748A9" w:rsidRDefault="00246491">
      <w:pPr>
        <w:ind w:left="469" w:right="445"/>
      </w:pPr>
      <w:r>
        <w:rPr>
          <w:noProof/>
        </w:rPr>
        <w:drawing>
          <wp:anchor distT="0" distB="0" distL="114300" distR="114300" simplePos="0" relativeHeight="251663360" behindDoc="0" locked="0" layoutInCell="1" allowOverlap="0" wp14:anchorId="0C5018DD" wp14:editId="69CFE30C">
            <wp:simplePos x="0" y="0"/>
            <wp:positionH relativeFrom="margin">
              <wp:posOffset>-3810</wp:posOffset>
            </wp:positionH>
            <wp:positionV relativeFrom="paragraph">
              <wp:posOffset>305435</wp:posOffset>
            </wp:positionV>
            <wp:extent cx="6134100" cy="4221480"/>
            <wp:effectExtent l="0" t="0" r="0" b="7620"/>
            <wp:wrapSquare wrapText="bothSides"/>
            <wp:docPr id="630" name="Picture 630"/>
            <wp:cNvGraphicFramePr/>
            <a:graphic xmlns:a="http://schemas.openxmlformats.org/drawingml/2006/main">
              <a:graphicData uri="http://schemas.openxmlformats.org/drawingml/2006/picture">
                <pic:pic xmlns:pic="http://schemas.openxmlformats.org/drawingml/2006/picture">
                  <pic:nvPicPr>
                    <pic:cNvPr id="630" name="Picture 630"/>
                    <pic:cNvPicPr/>
                  </pic:nvPicPr>
                  <pic:blipFill>
                    <a:blip r:embed="rId9"/>
                    <a:stretch>
                      <a:fillRect/>
                    </a:stretch>
                  </pic:blipFill>
                  <pic:spPr>
                    <a:xfrm>
                      <a:off x="0" y="0"/>
                      <a:ext cx="6134100" cy="4221480"/>
                    </a:xfrm>
                    <a:prstGeom prst="rect">
                      <a:avLst/>
                    </a:prstGeom>
                  </pic:spPr>
                </pic:pic>
              </a:graphicData>
            </a:graphic>
            <wp14:sizeRelH relativeFrom="margin">
              <wp14:pctWidth>0</wp14:pctWidth>
            </wp14:sizeRelH>
            <wp14:sizeRelV relativeFrom="margin">
              <wp14:pctHeight>0</wp14:pctHeight>
            </wp14:sizeRelV>
          </wp:anchor>
        </w:drawing>
      </w:r>
      <w:r w:rsidR="00E2150D">
        <w:t>山口市秋穂二島１０６２</w:t>
      </w:r>
      <w:r w:rsidR="00E2150D">
        <w:rPr>
          <w:rFonts w:ascii="Century" w:eastAsia="Century" w:hAnsi="Century" w:cs="Century"/>
        </w:rPr>
        <w:t xml:space="preserve"> </w:t>
      </w:r>
      <w:r w:rsidR="00E2150D">
        <w:rPr>
          <w:rFonts w:ascii="ＭＳ ゴシック" w:eastAsia="ＭＳ ゴシック" w:hAnsi="ＭＳ ゴシック" w:cs="ＭＳ ゴシック"/>
        </w:rPr>
        <w:t xml:space="preserve"> </w:t>
      </w:r>
    </w:p>
    <w:p w14:paraId="6E8AA020" w14:textId="0B4E543F" w:rsidR="00C748A9" w:rsidRDefault="00E2150D">
      <w:pPr>
        <w:spacing w:after="0" w:line="259" w:lineRule="auto"/>
        <w:ind w:left="0" w:right="445" w:firstLine="0"/>
      </w:pPr>
      <w:r>
        <w:t xml:space="preserve">           </w:t>
      </w:r>
      <w:r>
        <w:rPr>
          <w:rFonts w:ascii="Century" w:eastAsia="Century" w:hAnsi="Century" w:cs="Century"/>
        </w:rPr>
        <w:t xml:space="preserve"> </w:t>
      </w:r>
    </w:p>
    <w:sectPr w:rsidR="00C748A9" w:rsidSect="00FC24F4">
      <w:footerReference w:type="even" r:id="rId10"/>
      <w:footerReference w:type="default" r:id="rId11"/>
      <w:footerReference w:type="first" r:id="rId12"/>
      <w:pgSz w:w="11906" w:h="16838" w:code="9"/>
      <w:pgMar w:top="1134" w:right="1134" w:bottom="896"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D0B7" w14:textId="77777777" w:rsidR="001C0CE1" w:rsidRDefault="001C0CE1">
      <w:pPr>
        <w:spacing w:after="0" w:line="240" w:lineRule="auto"/>
      </w:pPr>
      <w:r>
        <w:separator/>
      </w:r>
    </w:p>
  </w:endnote>
  <w:endnote w:type="continuationSeparator" w:id="0">
    <w:p w14:paraId="0CC27E40" w14:textId="77777777" w:rsidR="001C0CE1" w:rsidRDefault="001C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37B3" w14:textId="77777777" w:rsidR="00C748A9" w:rsidRDefault="00E2150D">
    <w:pPr>
      <w:spacing w:after="0" w:line="259" w:lineRule="auto"/>
      <w:ind w:left="0" w:right="128" w:firstLine="0"/>
      <w:jc w:val="center"/>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09CC" w14:textId="07CB377E" w:rsidR="00C748A9" w:rsidRDefault="00E2150D">
    <w:pPr>
      <w:spacing w:after="0" w:line="259" w:lineRule="auto"/>
      <w:ind w:left="0" w:right="128" w:firstLine="0"/>
      <w:jc w:val="center"/>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sidR="0046297F">
      <w:rPr>
        <w:rFonts w:ascii="Century" w:eastAsia="Century" w:hAnsi="Century" w:cs="Century"/>
        <w:noProof/>
      </w:rPr>
      <w:t>3</w:t>
    </w:r>
    <w:r>
      <w:rPr>
        <w:rFonts w:ascii="Century" w:eastAsia="Century" w:hAnsi="Century" w:cs="Century"/>
      </w:rPr>
      <w:fldChar w:fldCharType="end"/>
    </w:r>
    <w:r>
      <w:rPr>
        <w:rFonts w:ascii="Century" w:eastAsia="Century" w:hAnsi="Century" w:cs="Century"/>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E378" w14:textId="77777777" w:rsidR="00C748A9" w:rsidRDefault="00E2150D">
    <w:pPr>
      <w:spacing w:after="0" w:line="259" w:lineRule="auto"/>
      <w:ind w:left="0" w:right="128" w:firstLine="0"/>
      <w:jc w:val="center"/>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3FB5A" w14:textId="77777777" w:rsidR="001C0CE1" w:rsidRDefault="001C0CE1">
      <w:pPr>
        <w:spacing w:after="0" w:line="240" w:lineRule="auto"/>
      </w:pPr>
      <w:r>
        <w:separator/>
      </w:r>
    </w:p>
  </w:footnote>
  <w:footnote w:type="continuationSeparator" w:id="0">
    <w:p w14:paraId="70F0882F" w14:textId="77777777" w:rsidR="001C0CE1" w:rsidRDefault="001C0C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56D0"/>
    <w:multiLevelType w:val="hybridMultilevel"/>
    <w:tmpl w:val="6518C3AE"/>
    <w:lvl w:ilvl="0" w:tplc="7EDAE020">
      <w:start w:val="7"/>
      <w:numFmt w:val="decimalFullWidth"/>
      <w:lvlText w:val="%1"/>
      <w:lvlJc w:val="left"/>
      <w:pPr>
        <w:ind w:left="46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A9D84E0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BFFCB22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1D464B6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E762265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4606B83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FEC686F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ECBA53C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0A0607B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72481C"/>
    <w:multiLevelType w:val="hybridMultilevel"/>
    <w:tmpl w:val="59CC49CE"/>
    <w:lvl w:ilvl="0" w:tplc="C02CD2DA">
      <w:start w:val="11"/>
      <w:numFmt w:val="decimalFullWidth"/>
      <w:lvlText w:val="%1"/>
      <w:lvlJc w:val="left"/>
      <w:pPr>
        <w:ind w:left="689"/>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8EA01636">
      <w:start w:val="1"/>
      <w:numFmt w:val="decimalFullWidth"/>
      <w:lvlText w:val="（%2）"/>
      <w:lvlJc w:val="left"/>
      <w:pPr>
        <w:ind w:left="1409"/>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72C67B88">
      <w:start w:val="1"/>
      <w:numFmt w:val="lowerRoman"/>
      <w:lvlText w:val="%3"/>
      <w:lvlJc w:val="left"/>
      <w:pPr>
        <w:ind w:left="1304"/>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9692EC3A">
      <w:start w:val="1"/>
      <w:numFmt w:val="decimal"/>
      <w:lvlText w:val="%4"/>
      <w:lvlJc w:val="left"/>
      <w:pPr>
        <w:ind w:left="2024"/>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FBAECAEE">
      <w:start w:val="1"/>
      <w:numFmt w:val="lowerLetter"/>
      <w:lvlText w:val="%5"/>
      <w:lvlJc w:val="left"/>
      <w:pPr>
        <w:ind w:left="2744"/>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9EE65796">
      <w:start w:val="1"/>
      <w:numFmt w:val="lowerRoman"/>
      <w:lvlText w:val="%6"/>
      <w:lvlJc w:val="left"/>
      <w:pPr>
        <w:ind w:left="3464"/>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88AA44B8">
      <w:start w:val="1"/>
      <w:numFmt w:val="decimal"/>
      <w:lvlText w:val="%7"/>
      <w:lvlJc w:val="left"/>
      <w:pPr>
        <w:ind w:left="4184"/>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A32C3BC4">
      <w:start w:val="1"/>
      <w:numFmt w:val="lowerLetter"/>
      <w:lvlText w:val="%8"/>
      <w:lvlJc w:val="left"/>
      <w:pPr>
        <w:ind w:left="4904"/>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4492E238">
      <w:start w:val="1"/>
      <w:numFmt w:val="lowerRoman"/>
      <w:lvlText w:val="%9"/>
      <w:lvlJc w:val="left"/>
      <w:pPr>
        <w:ind w:left="5624"/>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EA5EC8"/>
    <w:multiLevelType w:val="hybridMultilevel"/>
    <w:tmpl w:val="CA328EB2"/>
    <w:lvl w:ilvl="0" w:tplc="BF8CF7E6">
      <w:start w:val="1"/>
      <w:numFmt w:val="decimalFullWidth"/>
      <w:lvlText w:val="（%1）"/>
      <w:lvlJc w:val="left"/>
      <w:pPr>
        <w:ind w:left="6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33A4E5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ED8FED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46A63C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998570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F6C6E0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45E102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CD6120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9B2F18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4C75D7"/>
    <w:multiLevelType w:val="hybridMultilevel"/>
    <w:tmpl w:val="0176440E"/>
    <w:lvl w:ilvl="0" w:tplc="31DC0C12">
      <w:start w:val="1"/>
      <w:numFmt w:val="decimalFullWidth"/>
      <w:lvlText w:val="%1"/>
      <w:lvlJc w:val="left"/>
      <w:pPr>
        <w:ind w:left="46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5BE8320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A8DA285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0E6CC23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445272E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D7F2D8E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9BA47B4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01DA74B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4A0C43E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336BEF"/>
    <w:multiLevelType w:val="hybridMultilevel"/>
    <w:tmpl w:val="DC7C2610"/>
    <w:lvl w:ilvl="0" w:tplc="8CEEFF4A">
      <w:start w:val="1"/>
      <w:numFmt w:val="decimalFullWidth"/>
      <w:lvlText w:val="（%1）"/>
      <w:lvlJc w:val="left"/>
      <w:pPr>
        <w:ind w:left="6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27454D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908275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BB8F5C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A88E7B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85E102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CFA039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6C4E5E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FEE2C1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65024D9"/>
    <w:multiLevelType w:val="hybridMultilevel"/>
    <w:tmpl w:val="8FB0E5C0"/>
    <w:lvl w:ilvl="0" w:tplc="9B687060">
      <w:start w:val="4"/>
      <w:numFmt w:val="decimalFullWidth"/>
      <w:lvlText w:val="%1"/>
      <w:lvlJc w:val="left"/>
      <w:pPr>
        <w:ind w:left="46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7952BE6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C19C1BA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5750052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DE6EC85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5B4858F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4D22A46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9BAEF78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884AE21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314736"/>
    <w:multiLevelType w:val="hybridMultilevel"/>
    <w:tmpl w:val="4B3A5C1E"/>
    <w:lvl w:ilvl="0" w:tplc="6D6C2FE4">
      <w:start w:val="1"/>
      <w:numFmt w:val="decimalFullWidth"/>
      <w:lvlText w:val="（%1）"/>
      <w:lvlJc w:val="left"/>
      <w:pPr>
        <w:ind w:left="6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EFAD57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FA2F26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740441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87481C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97EA09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6DEA50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9D8B7F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58AB62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0585B45"/>
    <w:multiLevelType w:val="hybridMultilevel"/>
    <w:tmpl w:val="7D129CDA"/>
    <w:lvl w:ilvl="0" w:tplc="CE3C7300">
      <w:start w:val="1"/>
      <w:numFmt w:val="decimalFullWidth"/>
      <w:lvlText w:val="（%1）"/>
      <w:lvlJc w:val="left"/>
      <w:pPr>
        <w:ind w:left="6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EF2D76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0BEEB1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7A64D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CC06C8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1CDE8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6800DB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7DA4D1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AF4441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4DF1996"/>
    <w:multiLevelType w:val="hybridMultilevel"/>
    <w:tmpl w:val="9FE6D3EC"/>
    <w:lvl w:ilvl="0" w:tplc="A4362E1E">
      <w:start w:val="1"/>
      <w:numFmt w:val="decimalFullWidth"/>
      <w:lvlText w:val="（%1）"/>
      <w:lvlJc w:val="left"/>
      <w:pPr>
        <w:ind w:left="6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4C265F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D2E6DF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AA8B54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B72F13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92AEB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9582F9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506D6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E02828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7"/>
  </w:num>
  <w:num w:numId="3">
    <w:abstractNumId w:val="5"/>
  </w:num>
  <w:num w:numId="4">
    <w:abstractNumId w:val="8"/>
  </w:num>
  <w:num w:numId="5">
    <w:abstractNumId w:val="0"/>
  </w:num>
  <w:num w:numId="6">
    <w:abstractNumId w:val="4"/>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8A9"/>
    <w:rsid w:val="00110A56"/>
    <w:rsid w:val="001C0CE1"/>
    <w:rsid w:val="002236B5"/>
    <w:rsid w:val="00230503"/>
    <w:rsid w:val="00246491"/>
    <w:rsid w:val="00376411"/>
    <w:rsid w:val="00454AA6"/>
    <w:rsid w:val="0046297F"/>
    <w:rsid w:val="00504252"/>
    <w:rsid w:val="00562344"/>
    <w:rsid w:val="0058237B"/>
    <w:rsid w:val="005A76DB"/>
    <w:rsid w:val="00634C42"/>
    <w:rsid w:val="00654CC9"/>
    <w:rsid w:val="00751432"/>
    <w:rsid w:val="00776045"/>
    <w:rsid w:val="00895F97"/>
    <w:rsid w:val="00A419CC"/>
    <w:rsid w:val="00B45785"/>
    <w:rsid w:val="00B50801"/>
    <w:rsid w:val="00C2628A"/>
    <w:rsid w:val="00C748A9"/>
    <w:rsid w:val="00D64E44"/>
    <w:rsid w:val="00DB6E03"/>
    <w:rsid w:val="00E2150D"/>
    <w:rsid w:val="00E87703"/>
    <w:rsid w:val="00EC12BB"/>
    <w:rsid w:val="00F54197"/>
    <w:rsid w:val="00F7270F"/>
    <w:rsid w:val="00FC24F4"/>
    <w:rsid w:val="00FF5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2BC57F7"/>
  <w15:docId w15:val="{396E2189-F2E9-459B-AB98-FB7FB13D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60" w:lineRule="auto"/>
      <w:ind w:left="1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37B"/>
    <w:pPr>
      <w:tabs>
        <w:tab w:val="center" w:pos="4252"/>
        <w:tab w:val="right" w:pos="8504"/>
      </w:tabs>
      <w:snapToGrid w:val="0"/>
    </w:pPr>
  </w:style>
  <w:style w:type="character" w:customStyle="1" w:styleId="a4">
    <w:name w:val="ヘッダー (文字)"/>
    <w:basedOn w:val="a0"/>
    <w:link w:val="a3"/>
    <w:uiPriority w:val="99"/>
    <w:rsid w:val="0058237B"/>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B43A1-A9E6-4F53-8ECC-88948E51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438</Words>
  <Characters>2502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平成１８年度　介護支援専門員更新研修（介護支援専門員専門研修課程Ⅱ）</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介護支援専門員更新研修（介護支援専門員専門研修課程Ⅱ）</dc:title>
  <dc:subject/>
  <dc:creator>HP Customer</dc:creator>
  <cp:keywords/>
  <cp:lastModifiedBy>矢羽田 涼太</cp:lastModifiedBy>
  <cp:revision>14</cp:revision>
  <cp:lastPrinted>2021-04-01T23:11:00Z</cp:lastPrinted>
  <dcterms:created xsi:type="dcterms:W3CDTF">2021-03-29T04:49:00Z</dcterms:created>
  <dcterms:modified xsi:type="dcterms:W3CDTF">2021-04-27T04:26:00Z</dcterms:modified>
</cp:coreProperties>
</file>